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74B9" w14:textId="1608762C" w:rsidR="002C2277" w:rsidRDefault="009263CB" w:rsidP="00B60A3B">
      <w:pPr>
        <w:pStyle w:val="NormalWeb"/>
        <w:shd w:val="clear" w:color="auto" w:fill="FFFFFF"/>
        <w:spacing w:before="0" w:beforeAutospacing="0" w:after="0" w:afterAutospacing="0"/>
        <w:jc w:val="center"/>
        <w:rPr>
          <w:rFonts w:ascii="Segoe UI" w:hAnsi="Segoe UI" w:cs="Segoe UI"/>
          <w:color w:val="000000"/>
          <w:sz w:val="27"/>
          <w:szCs w:val="27"/>
        </w:rPr>
      </w:pPr>
      <w:r>
        <w:rPr>
          <w:b/>
          <w:bCs/>
          <w:color w:val="000000"/>
        </w:rPr>
        <w:t xml:space="preserve">DERS BİLGİ PAKETİ KONTROL </w:t>
      </w:r>
      <w:r w:rsidR="002C2277">
        <w:rPr>
          <w:b/>
          <w:bCs/>
          <w:color w:val="000000"/>
        </w:rPr>
        <w:t>İŞ AKIŞI</w:t>
      </w:r>
    </w:p>
    <w:p w14:paraId="0ACBF023" w14:textId="77777777" w:rsidR="00654DDE" w:rsidRPr="00654DDE" w:rsidRDefault="00654DDE" w:rsidP="00654DDE">
      <w:pPr>
        <w:numPr>
          <w:ilvl w:val="0"/>
          <w:numId w:val="8"/>
        </w:numPr>
        <w:spacing w:before="100" w:beforeAutospacing="1" w:after="100" w:afterAutospacing="1" w:line="240" w:lineRule="auto"/>
        <w:jc w:val="both"/>
        <w:rPr>
          <w:rFonts w:ascii="Times New Roman" w:eastAsia="Times New Roman" w:hAnsi="Times New Roman" w:cs="Times New Roman"/>
          <w:kern w:val="0"/>
          <w:lang/>
          <w14:ligatures w14:val="none"/>
        </w:rPr>
      </w:pPr>
      <w:r w:rsidRPr="00654DDE">
        <w:rPr>
          <w:rFonts w:ascii="Times New Roman" w:eastAsia="Times New Roman" w:hAnsi="Times New Roman" w:cs="Times New Roman"/>
          <w:kern w:val="0"/>
          <w:lang/>
          <w14:ligatures w14:val="none"/>
        </w:rPr>
        <w:t xml:space="preserve">Üniversite bünyesinde yürütülen programlara ait ders bilgi paketlerinin güncelliğinin, doğruluğunun ve Bologna kriterlerine uygunluğunun sağlanması amacıyla ders bilgi paketleri ilgili akademik birimler tarafından periyodik olarak gözden geçirilir. </w:t>
      </w:r>
    </w:p>
    <w:p w14:paraId="4CC81B39" w14:textId="77777777" w:rsidR="00654DDE" w:rsidRPr="00654DDE" w:rsidRDefault="00654DDE" w:rsidP="00654DDE">
      <w:pPr>
        <w:numPr>
          <w:ilvl w:val="0"/>
          <w:numId w:val="8"/>
        </w:numPr>
        <w:spacing w:before="100" w:beforeAutospacing="1" w:after="100" w:afterAutospacing="1" w:line="240" w:lineRule="auto"/>
        <w:jc w:val="both"/>
        <w:rPr>
          <w:rFonts w:ascii="Times New Roman" w:eastAsia="Times New Roman" w:hAnsi="Times New Roman" w:cs="Times New Roman"/>
          <w:kern w:val="0"/>
          <w:lang/>
          <w14:ligatures w14:val="none"/>
        </w:rPr>
      </w:pPr>
      <w:r w:rsidRPr="00654DDE">
        <w:rPr>
          <w:rFonts w:ascii="Times New Roman" w:eastAsia="Times New Roman" w:hAnsi="Times New Roman" w:cs="Times New Roman"/>
          <w:kern w:val="0"/>
          <w:lang/>
          <w14:ligatures w14:val="none"/>
        </w:rPr>
        <w:t xml:space="preserve">Ders bilgi paketlerinin kontrolü, ilgili </w:t>
      </w:r>
      <w:r w:rsidRPr="00654DDE">
        <w:rPr>
          <w:rFonts w:ascii="Times New Roman" w:eastAsia="Times New Roman" w:hAnsi="Times New Roman" w:cs="Times New Roman"/>
          <w:b/>
          <w:bCs/>
          <w:kern w:val="0"/>
          <w:lang/>
          <w14:ligatures w14:val="none"/>
        </w:rPr>
        <w:t>Anabilim Dalı/Bölüm/Program Bologna Temsilcisi</w:t>
      </w:r>
      <w:r w:rsidRPr="00654DDE">
        <w:rPr>
          <w:rFonts w:ascii="Times New Roman" w:eastAsia="Times New Roman" w:hAnsi="Times New Roman" w:cs="Times New Roman"/>
          <w:kern w:val="0"/>
          <w:lang/>
          <w14:ligatures w14:val="none"/>
        </w:rPr>
        <w:t xml:space="preserve"> tarafından başlatılır. </w:t>
      </w:r>
    </w:p>
    <w:p w14:paraId="33C92F80" w14:textId="77777777" w:rsidR="00654DDE" w:rsidRPr="00654DDE" w:rsidRDefault="00654DDE" w:rsidP="00654DDE">
      <w:pPr>
        <w:numPr>
          <w:ilvl w:val="0"/>
          <w:numId w:val="8"/>
        </w:numPr>
        <w:spacing w:before="100" w:beforeAutospacing="1" w:after="100" w:afterAutospacing="1" w:line="240" w:lineRule="auto"/>
        <w:jc w:val="both"/>
        <w:rPr>
          <w:rFonts w:ascii="Times New Roman" w:eastAsia="Times New Roman" w:hAnsi="Times New Roman" w:cs="Times New Roman"/>
          <w:kern w:val="0"/>
          <w:lang/>
          <w14:ligatures w14:val="none"/>
        </w:rPr>
      </w:pPr>
      <w:r w:rsidRPr="00654DDE">
        <w:rPr>
          <w:rFonts w:ascii="Times New Roman" w:eastAsia="Times New Roman" w:hAnsi="Times New Roman" w:cs="Times New Roman"/>
          <w:kern w:val="0"/>
          <w:lang/>
          <w14:ligatures w14:val="none"/>
        </w:rPr>
        <w:t xml:space="preserve">Anabilim Dalı/Bölüm/Program Bologna Temsilcisi, ilgili programa ait derslerin Bologna Bilgi Sistemi üzerindeki ders bilgi paketlerini inceleyerek her ders için </w:t>
      </w:r>
      <w:r w:rsidRPr="00654DDE">
        <w:rPr>
          <w:rFonts w:ascii="Times New Roman" w:eastAsia="Times New Roman" w:hAnsi="Times New Roman" w:cs="Times New Roman"/>
          <w:b/>
          <w:bCs/>
          <w:kern w:val="0"/>
          <w:lang/>
          <w14:ligatures w14:val="none"/>
        </w:rPr>
        <w:t>Ders Bilgi Paketi Kontrol Formunu</w:t>
      </w:r>
      <w:r w:rsidRPr="00654DDE">
        <w:rPr>
          <w:rFonts w:ascii="Times New Roman" w:eastAsia="Times New Roman" w:hAnsi="Times New Roman" w:cs="Times New Roman"/>
          <w:kern w:val="0"/>
          <w:lang/>
          <w14:ligatures w14:val="none"/>
        </w:rPr>
        <w:t xml:space="preserve"> ayrı ayrı düzenler. Formda her ders için ayrı bir sayfa kullanılması ve dersin yabancı dildeki bilgi paketinin de kontrol edilmesi öngörülmektedir. </w:t>
      </w:r>
    </w:p>
    <w:p w14:paraId="48301A84" w14:textId="77777777" w:rsidR="00654DDE" w:rsidRPr="00654DDE" w:rsidRDefault="00654DDE" w:rsidP="00654DDE">
      <w:pPr>
        <w:numPr>
          <w:ilvl w:val="0"/>
          <w:numId w:val="8"/>
        </w:numPr>
        <w:spacing w:before="100" w:beforeAutospacing="1" w:after="100" w:afterAutospacing="1" w:line="240" w:lineRule="auto"/>
        <w:jc w:val="both"/>
        <w:rPr>
          <w:rFonts w:ascii="Times New Roman" w:eastAsia="Times New Roman" w:hAnsi="Times New Roman" w:cs="Times New Roman"/>
          <w:kern w:val="0"/>
          <w:lang/>
          <w14:ligatures w14:val="none"/>
        </w:rPr>
      </w:pPr>
      <w:r w:rsidRPr="00654DDE">
        <w:rPr>
          <w:rFonts w:ascii="Times New Roman" w:eastAsia="Times New Roman" w:hAnsi="Times New Roman" w:cs="Times New Roman"/>
          <w:kern w:val="0"/>
          <w:lang/>
          <w14:ligatures w14:val="none"/>
        </w:rPr>
        <w:t xml:space="preserve">Ders bilgi paketlerinin kontrolünde; ders kodu ve adı, teorik/uygulama/laboratuvar saatleri, yerel kredi ve AKTS bilgilerinin yanı sıra </w:t>
      </w:r>
      <w:r w:rsidRPr="00654DDE">
        <w:rPr>
          <w:rFonts w:ascii="Times New Roman" w:eastAsia="Times New Roman" w:hAnsi="Times New Roman" w:cs="Times New Roman"/>
          <w:b/>
          <w:bCs/>
          <w:kern w:val="0"/>
          <w:lang/>
          <w14:ligatures w14:val="none"/>
        </w:rPr>
        <w:t>dersin amacı, içeriği, kaynakları, planlanan öğrenme etkinlikleri ve öğretme yöntemleri, dersi veren öğretim elemanları, ders öğrenme çıktıları, haftalık konular ve hazırlıklar, değerlendirme sistemi, AKTS iş yükü ve ders öğrenme çıktıları ile program çıktıları arasındaki ilişki</w:t>
      </w:r>
      <w:r w:rsidRPr="00654DDE">
        <w:rPr>
          <w:rFonts w:ascii="Times New Roman" w:eastAsia="Times New Roman" w:hAnsi="Times New Roman" w:cs="Times New Roman"/>
          <w:kern w:val="0"/>
          <w:lang/>
          <w14:ligatures w14:val="none"/>
        </w:rPr>
        <w:t xml:space="preserve"> incelenir. </w:t>
      </w:r>
    </w:p>
    <w:p w14:paraId="78760BB2" w14:textId="77777777" w:rsidR="00654DDE" w:rsidRPr="00654DDE" w:rsidRDefault="00654DDE" w:rsidP="00654DDE">
      <w:pPr>
        <w:numPr>
          <w:ilvl w:val="0"/>
          <w:numId w:val="8"/>
        </w:numPr>
        <w:spacing w:before="100" w:beforeAutospacing="1" w:after="100" w:afterAutospacing="1" w:line="240" w:lineRule="auto"/>
        <w:jc w:val="both"/>
        <w:rPr>
          <w:rFonts w:ascii="Times New Roman" w:eastAsia="Times New Roman" w:hAnsi="Times New Roman" w:cs="Times New Roman"/>
          <w:kern w:val="0"/>
          <w:lang/>
          <w14:ligatures w14:val="none"/>
        </w:rPr>
      </w:pPr>
      <w:r w:rsidRPr="00654DDE">
        <w:rPr>
          <w:rFonts w:ascii="Times New Roman" w:eastAsia="Times New Roman" w:hAnsi="Times New Roman" w:cs="Times New Roman"/>
          <w:kern w:val="0"/>
          <w:lang/>
          <w14:ligatures w14:val="none"/>
        </w:rPr>
        <w:t xml:space="preserve">Kontrol sırasında ders bilgi paketinde yer alan bilgilerin Türkçe ve varsa İngilizce/yabancı dil karşılıklarının birbiriyle uyumu ve eksiksizliği değerlendirilir. </w:t>
      </w:r>
    </w:p>
    <w:p w14:paraId="63ABB262" w14:textId="77777777" w:rsidR="00654DDE" w:rsidRPr="00654DDE" w:rsidRDefault="00654DDE" w:rsidP="00654DDE">
      <w:pPr>
        <w:numPr>
          <w:ilvl w:val="0"/>
          <w:numId w:val="8"/>
        </w:numPr>
        <w:spacing w:before="100" w:beforeAutospacing="1" w:after="100" w:afterAutospacing="1" w:line="240" w:lineRule="auto"/>
        <w:jc w:val="both"/>
        <w:rPr>
          <w:rFonts w:ascii="Times New Roman" w:eastAsia="Times New Roman" w:hAnsi="Times New Roman" w:cs="Times New Roman"/>
          <w:kern w:val="0"/>
          <w:lang/>
          <w14:ligatures w14:val="none"/>
        </w:rPr>
      </w:pPr>
      <w:r w:rsidRPr="00654DDE">
        <w:rPr>
          <w:rFonts w:ascii="Times New Roman" w:eastAsia="Times New Roman" w:hAnsi="Times New Roman" w:cs="Times New Roman"/>
          <w:kern w:val="0"/>
          <w:lang/>
          <w14:ligatures w14:val="none"/>
        </w:rPr>
        <w:t xml:space="preserve">Ders öğrenme çıktıları; uygun ve ölçülebilir fiillerin kullanılması, dersin amacı ve içeriğiyle uyumu, dersin kapsamı ve AKTS kredisi bakımından yeterliliği açısından kontrol edilir. Formda, birden fazla fiil kullanılması, “bilir/anlar/öğrenir” gibi ifadelerin kullanılması veya öğrenme çıktısı sayısının dersin kapsamıyla uyumsuz olması gibi hususlar uygunsuzluk örnekleri olarak tanımlanmıştır. </w:t>
      </w:r>
    </w:p>
    <w:p w14:paraId="4CE74A12" w14:textId="77777777" w:rsidR="00654DDE" w:rsidRPr="00654DDE" w:rsidRDefault="00654DDE" w:rsidP="00654DDE">
      <w:pPr>
        <w:numPr>
          <w:ilvl w:val="0"/>
          <w:numId w:val="8"/>
        </w:numPr>
        <w:spacing w:before="100" w:beforeAutospacing="1" w:after="100" w:afterAutospacing="1" w:line="240" w:lineRule="auto"/>
        <w:jc w:val="both"/>
        <w:rPr>
          <w:rFonts w:ascii="Times New Roman" w:eastAsia="Times New Roman" w:hAnsi="Times New Roman" w:cs="Times New Roman"/>
          <w:kern w:val="0"/>
          <w:lang/>
          <w14:ligatures w14:val="none"/>
        </w:rPr>
      </w:pPr>
      <w:r w:rsidRPr="00654DDE">
        <w:rPr>
          <w:rFonts w:ascii="Times New Roman" w:eastAsia="Times New Roman" w:hAnsi="Times New Roman" w:cs="Times New Roman"/>
          <w:kern w:val="0"/>
          <w:lang/>
          <w14:ligatures w14:val="none"/>
        </w:rPr>
        <w:t xml:space="preserve">Dersin haftalık konu ve hazırlıkları, değerlendirme sistemi ve öğrenci iş yükü incelenir; ders saatleri, sınav, ödev, proje, uygulama ve laboratuvar gibi faaliyetlerin dersin AKTS kredisi ve öğrenci iş yükü ile uyumu kontrol edilir. </w:t>
      </w:r>
    </w:p>
    <w:p w14:paraId="601160AA" w14:textId="77777777" w:rsidR="00654DDE" w:rsidRPr="00654DDE" w:rsidRDefault="00654DDE" w:rsidP="00654DDE">
      <w:pPr>
        <w:numPr>
          <w:ilvl w:val="0"/>
          <w:numId w:val="8"/>
        </w:numPr>
        <w:spacing w:before="100" w:beforeAutospacing="1" w:after="100" w:afterAutospacing="1" w:line="240" w:lineRule="auto"/>
        <w:jc w:val="both"/>
        <w:rPr>
          <w:rFonts w:ascii="Times New Roman" w:eastAsia="Times New Roman" w:hAnsi="Times New Roman" w:cs="Times New Roman"/>
          <w:kern w:val="0"/>
          <w:lang/>
          <w14:ligatures w14:val="none"/>
        </w:rPr>
      </w:pPr>
      <w:r w:rsidRPr="00654DDE">
        <w:rPr>
          <w:rFonts w:ascii="Times New Roman" w:eastAsia="Times New Roman" w:hAnsi="Times New Roman" w:cs="Times New Roman"/>
          <w:kern w:val="0"/>
          <w:lang/>
          <w14:ligatures w14:val="none"/>
        </w:rPr>
        <w:t xml:space="preserve">Ders öğrenme çıktılarının program çıktılarıyla ilişkilendirilmesi incelenir. Her ders öğrenme çıktısının ilgili program çıktılarıyla anlamlı ve gerekçelendirilebilir biçimde eşleştirilip eşleştirilmediği kontrol edilir. </w:t>
      </w:r>
    </w:p>
    <w:p w14:paraId="15B64894" w14:textId="77777777" w:rsidR="00654DDE" w:rsidRPr="00654DDE" w:rsidRDefault="00654DDE" w:rsidP="00654DDE">
      <w:pPr>
        <w:numPr>
          <w:ilvl w:val="0"/>
          <w:numId w:val="8"/>
        </w:numPr>
        <w:spacing w:before="100" w:beforeAutospacing="1" w:after="100" w:afterAutospacing="1" w:line="240" w:lineRule="auto"/>
        <w:jc w:val="both"/>
        <w:rPr>
          <w:rFonts w:ascii="Times New Roman" w:eastAsia="Times New Roman" w:hAnsi="Times New Roman" w:cs="Times New Roman"/>
          <w:kern w:val="0"/>
          <w:lang/>
          <w14:ligatures w14:val="none"/>
        </w:rPr>
      </w:pPr>
      <w:r w:rsidRPr="00654DDE">
        <w:rPr>
          <w:rFonts w:ascii="Times New Roman" w:eastAsia="Times New Roman" w:hAnsi="Times New Roman" w:cs="Times New Roman"/>
          <w:kern w:val="0"/>
          <w:lang/>
          <w14:ligatures w14:val="none"/>
        </w:rPr>
        <w:t xml:space="preserve">Kontrol sonucunda herhangi bir eksiklik veya uygunsuzluk tespit edilmesi hâlinde ilgili hususlar </w:t>
      </w:r>
      <w:r w:rsidRPr="00654DDE">
        <w:rPr>
          <w:rFonts w:ascii="Times New Roman" w:eastAsia="Times New Roman" w:hAnsi="Times New Roman" w:cs="Times New Roman"/>
          <w:b/>
          <w:bCs/>
          <w:kern w:val="0"/>
          <w:lang/>
          <w14:ligatures w14:val="none"/>
        </w:rPr>
        <w:t>Ders Bilgi Paketi Kontrol Formunda</w:t>
      </w:r>
      <w:r w:rsidRPr="00654DDE">
        <w:rPr>
          <w:rFonts w:ascii="Times New Roman" w:eastAsia="Times New Roman" w:hAnsi="Times New Roman" w:cs="Times New Roman"/>
          <w:kern w:val="0"/>
          <w:lang/>
          <w14:ligatures w14:val="none"/>
        </w:rPr>
        <w:t xml:space="preserve"> belirtilir ve gerekli düzeltmelerin yapılması amacıyla ilgili dersin sorumlu öğretim elemanına/bölüme bildirilir. </w:t>
      </w:r>
    </w:p>
    <w:p w14:paraId="0D0B220C" w14:textId="77777777" w:rsidR="00654DDE" w:rsidRPr="00654DDE" w:rsidRDefault="00654DDE" w:rsidP="00654DDE">
      <w:pPr>
        <w:numPr>
          <w:ilvl w:val="0"/>
          <w:numId w:val="8"/>
        </w:numPr>
        <w:spacing w:before="100" w:beforeAutospacing="1" w:after="100" w:afterAutospacing="1" w:line="240" w:lineRule="auto"/>
        <w:jc w:val="both"/>
        <w:rPr>
          <w:rFonts w:ascii="Times New Roman" w:eastAsia="Times New Roman" w:hAnsi="Times New Roman" w:cs="Times New Roman"/>
          <w:kern w:val="0"/>
          <w:lang/>
          <w14:ligatures w14:val="none"/>
        </w:rPr>
      </w:pPr>
      <w:r w:rsidRPr="00654DDE">
        <w:rPr>
          <w:rFonts w:ascii="Times New Roman" w:eastAsia="Times New Roman" w:hAnsi="Times New Roman" w:cs="Times New Roman"/>
          <w:kern w:val="0"/>
          <w:lang/>
          <w14:ligatures w14:val="none"/>
        </w:rPr>
        <w:t xml:space="preserve">İlgili öğretim elemanı tarafından gerekli düzeltmeler Bologna Bilgi Sistemi üzerinde gerçekleştirilir ve güncellenen ders bilgi paketi </w:t>
      </w:r>
      <w:r w:rsidRPr="00654DDE">
        <w:rPr>
          <w:rFonts w:ascii="Times New Roman" w:eastAsia="Times New Roman" w:hAnsi="Times New Roman" w:cs="Times New Roman"/>
          <w:b/>
          <w:bCs/>
          <w:kern w:val="0"/>
          <w:lang/>
          <w14:ligatures w14:val="none"/>
        </w:rPr>
        <w:t>Anabilim Dalı/Bölüm/Program Bologna Temsilcisi tarafından yeniden kontrol edilir.</w:t>
      </w:r>
      <w:r w:rsidRPr="00654DDE">
        <w:rPr>
          <w:rFonts w:ascii="Times New Roman" w:eastAsia="Times New Roman" w:hAnsi="Times New Roman" w:cs="Times New Roman"/>
          <w:kern w:val="0"/>
          <w:lang/>
          <w14:ligatures w14:val="none"/>
        </w:rPr>
        <w:t xml:space="preserve"> </w:t>
      </w:r>
    </w:p>
    <w:p w14:paraId="7F25D663" w14:textId="77777777" w:rsidR="00654DDE" w:rsidRPr="00654DDE" w:rsidRDefault="00654DDE" w:rsidP="00654DDE">
      <w:pPr>
        <w:numPr>
          <w:ilvl w:val="0"/>
          <w:numId w:val="8"/>
        </w:numPr>
        <w:spacing w:before="100" w:beforeAutospacing="1" w:after="100" w:afterAutospacing="1" w:line="240" w:lineRule="auto"/>
        <w:jc w:val="both"/>
        <w:rPr>
          <w:rFonts w:ascii="Times New Roman" w:eastAsia="Times New Roman" w:hAnsi="Times New Roman" w:cs="Times New Roman"/>
          <w:kern w:val="0"/>
          <w:lang/>
          <w14:ligatures w14:val="none"/>
        </w:rPr>
      </w:pPr>
      <w:r w:rsidRPr="00654DDE">
        <w:rPr>
          <w:rFonts w:ascii="Times New Roman" w:eastAsia="Times New Roman" w:hAnsi="Times New Roman" w:cs="Times New Roman"/>
          <w:kern w:val="0"/>
          <w:lang/>
          <w14:ligatures w14:val="none"/>
        </w:rPr>
        <w:lastRenderedPageBreak/>
        <w:t xml:space="preserve">Ders bilgi paketinin gerekli kriterleri karşıladığının belirlenmesi hâlinde ilgili ders için kontrol süreci tamamlanır ve form Anabilim Dalı/Bölüm/Program Bologna Temsilcisi tarafından onaylanır. </w:t>
      </w:r>
    </w:p>
    <w:p w14:paraId="699E7E5C" w14:textId="77777777" w:rsidR="00654DDE" w:rsidRPr="00654DDE" w:rsidRDefault="00654DDE" w:rsidP="00654DDE">
      <w:pPr>
        <w:numPr>
          <w:ilvl w:val="0"/>
          <w:numId w:val="8"/>
        </w:numPr>
        <w:spacing w:before="100" w:beforeAutospacing="1" w:after="100" w:afterAutospacing="1" w:line="240" w:lineRule="auto"/>
        <w:jc w:val="both"/>
        <w:rPr>
          <w:rFonts w:ascii="Times New Roman" w:eastAsia="Times New Roman" w:hAnsi="Times New Roman" w:cs="Times New Roman"/>
          <w:kern w:val="0"/>
          <w:lang/>
          <w14:ligatures w14:val="none"/>
        </w:rPr>
      </w:pPr>
      <w:r w:rsidRPr="00654DDE">
        <w:rPr>
          <w:rFonts w:ascii="Times New Roman" w:eastAsia="Times New Roman" w:hAnsi="Times New Roman" w:cs="Times New Roman"/>
          <w:kern w:val="0"/>
          <w:lang/>
          <w14:ligatures w14:val="none"/>
        </w:rPr>
        <w:t xml:space="preserve">Program kapsamındaki derslere ilişkin tamamlanan kontrol formları ve sonuçları </w:t>
      </w:r>
      <w:r w:rsidRPr="00654DDE">
        <w:rPr>
          <w:rFonts w:ascii="Times New Roman" w:eastAsia="Times New Roman" w:hAnsi="Times New Roman" w:cs="Times New Roman"/>
          <w:b/>
          <w:bCs/>
          <w:kern w:val="0"/>
          <w:lang/>
          <w14:ligatures w14:val="none"/>
        </w:rPr>
        <w:t>Enstitü/Fakülte/Yüksekokul/Meslek Yüksekokulu Akademik Birimden Sorumlu Bologna Temsilcisine</w:t>
      </w:r>
      <w:r w:rsidRPr="00654DDE">
        <w:rPr>
          <w:rFonts w:ascii="Times New Roman" w:eastAsia="Times New Roman" w:hAnsi="Times New Roman" w:cs="Times New Roman"/>
          <w:kern w:val="0"/>
          <w:lang/>
          <w14:ligatures w14:val="none"/>
        </w:rPr>
        <w:t xml:space="preserve"> iletilir. </w:t>
      </w:r>
    </w:p>
    <w:p w14:paraId="00628CEE" w14:textId="77777777" w:rsidR="00654DDE" w:rsidRPr="00654DDE" w:rsidRDefault="00654DDE" w:rsidP="00654DDE">
      <w:pPr>
        <w:numPr>
          <w:ilvl w:val="0"/>
          <w:numId w:val="8"/>
        </w:numPr>
        <w:spacing w:before="100" w:beforeAutospacing="1" w:after="100" w:afterAutospacing="1" w:line="240" w:lineRule="auto"/>
        <w:jc w:val="both"/>
        <w:rPr>
          <w:rFonts w:ascii="Times New Roman" w:eastAsia="Times New Roman" w:hAnsi="Times New Roman" w:cs="Times New Roman"/>
          <w:kern w:val="0"/>
          <w:lang/>
          <w14:ligatures w14:val="none"/>
        </w:rPr>
      </w:pPr>
      <w:r w:rsidRPr="00654DDE">
        <w:rPr>
          <w:rFonts w:ascii="Times New Roman" w:eastAsia="Times New Roman" w:hAnsi="Times New Roman" w:cs="Times New Roman"/>
          <w:kern w:val="0"/>
          <w:lang/>
          <w14:ligatures w14:val="none"/>
        </w:rPr>
        <w:t xml:space="preserve">Akademik Birimden Sorumlu Bologna Temsilcisi tarafından programlara ilişkin kontrollerin tamamlanma durumu ve tespit edilen eksiklikler değerlendirilir; gerekli görülmesi hâlinde ilgili programdan ek düzeltme veya güncelleme talep edilir. </w:t>
      </w:r>
    </w:p>
    <w:p w14:paraId="5FC54373" w14:textId="77777777" w:rsidR="00654DDE" w:rsidRPr="00654DDE" w:rsidRDefault="00654DDE" w:rsidP="00654DDE">
      <w:pPr>
        <w:numPr>
          <w:ilvl w:val="0"/>
          <w:numId w:val="8"/>
        </w:numPr>
        <w:spacing w:before="100" w:beforeAutospacing="1" w:after="100" w:afterAutospacing="1" w:line="240" w:lineRule="auto"/>
        <w:jc w:val="both"/>
        <w:rPr>
          <w:rFonts w:ascii="Times New Roman" w:eastAsia="Times New Roman" w:hAnsi="Times New Roman" w:cs="Times New Roman"/>
          <w:kern w:val="0"/>
          <w:lang/>
          <w14:ligatures w14:val="none"/>
        </w:rPr>
      </w:pPr>
      <w:r w:rsidRPr="00654DDE">
        <w:rPr>
          <w:rFonts w:ascii="Times New Roman" w:eastAsia="Times New Roman" w:hAnsi="Times New Roman" w:cs="Times New Roman"/>
          <w:kern w:val="0"/>
          <w:lang/>
          <w14:ligatures w14:val="none"/>
        </w:rPr>
        <w:t xml:space="preserve">Akademik birim düzeyinde tamamlanan kontrol sürecine ilişkin sonuçlar </w:t>
      </w:r>
      <w:r w:rsidRPr="00654DDE">
        <w:rPr>
          <w:rFonts w:ascii="Times New Roman" w:eastAsia="Times New Roman" w:hAnsi="Times New Roman" w:cs="Times New Roman"/>
          <w:b/>
          <w:bCs/>
          <w:kern w:val="0"/>
          <w:lang/>
          <w14:ligatures w14:val="none"/>
        </w:rPr>
        <w:t>Eğitim, Ölçme Değerlendirme ve Bologna Komisyonuna</w:t>
      </w:r>
      <w:r w:rsidRPr="00654DDE">
        <w:rPr>
          <w:rFonts w:ascii="Times New Roman" w:eastAsia="Times New Roman" w:hAnsi="Times New Roman" w:cs="Times New Roman"/>
          <w:kern w:val="0"/>
          <w:lang/>
          <w14:ligatures w14:val="none"/>
        </w:rPr>
        <w:t xml:space="preserve"> iletilir. </w:t>
      </w:r>
    </w:p>
    <w:p w14:paraId="2DB98D70" w14:textId="77777777" w:rsidR="00654DDE" w:rsidRPr="00654DDE" w:rsidRDefault="00654DDE" w:rsidP="00654DDE">
      <w:pPr>
        <w:numPr>
          <w:ilvl w:val="0"/>
          <w:numId w:val="8"/>
        </w:numPr>
        <w:spacing w:before="100" w:beforeAutospacing="1" w:after="100" w:afterAutospacing="1" w:line="240" w:lineRule="auto"/>
        <w:jc w:val="both"/>
        <w:rPr>
          <w:rFonts w:ascii="Times New Roman" w:eastAsia="Times New Roman" w:hAnsi="Times New Roman" w:cs="Times New Roman"/>
          <w:kern w:val="0"/>
          <w:lang/>
          <w14:ligatures w14:val="none"/>
        </w:rPr>
      </w:pPr>
      <w:r w:rsidRPr="00654DDE">
        <w:rPr>
          <w:rFonts w:ascii="Times New Roman" w:eastAsia="Times New Roman" w:hAnsi="Times New Roman" w:cs="Times New Roman"/>
          <w:kern w:val="0"/>
          <w:lang/>
          <w14:ligatures w14:val="none"/>
        </w:rPr>
        <w:t xml:space="preserve">Eğitim, Ölçme Değerlendirme ve Bologna Komisyonu tarafından ders bilgi paketlerinin kurum genelindeki uygunluğu ve güncelliği izlenir; tespit edilen ortak veya sistematik geliştirmeye açık alanlara ilişkin gerekli iyileştirme çalışmaları planlanır. </w:t>
      </w:r>
    </w:p>
    <w:p w14:paraId="4273D0D0" w14:textId="77777777" w:rsidR="00654DDE" w:rsidRPr="00654DDE" w:rsidRDefault="00654DDE" w:rsidP="00654DDE">
      <w:pPr>
        <w:numPr>
          <w:ilvl w:val="0"/>
          <w:numId w:val="8"/>
        </w:numPr>
        <w:spacing w:before="100" w:beforeAutospacing="1" w:after="100" w:afterAutospacing="1" w:line="240" w:lineRule="auto"/>
        <w:jc w:val="both"/>
        <w:rPr>
          <w:rFonts w:ascii="Times New Roman" w:eastAsia="Times New Roman" w:hAnsi="Times New Roman" w:cs="Times New Roman"/>
          <w:kern w:val="0"/>
          <w:lang/>
          <w14:ligatures w14:val="none"/>
        </w:rPr>
      </w:pPr>
      <w:r w:rsidRPr="00654DDE">
        <w:rPr>
          <w:rFonts w:ascii="Times New Roman" w:eastAsia="Times New Roman" w:hAnsi="Times New Roman" w:cs="Times New Roman"/>
          <w:kern w:val="0"/>
          <w:lang/>
          <w14:ligatures w14:val="none"/>
        </w:rPr>
        <w:t xml:space="preserve">Kontrol ve iyileştirme sürecinin tamamlanmasının ardından güncel ders bilgi paketleri Bologna Bilgi Sistemi üzerinden yayımlanmaya devam eder; sonraki kontrol döneminde ders bilgi paketleri yeniden değerlendirilir. </w:t>
      </w:r>
    </w:p>
    <w:p w14:paraId="61B7B6DC" w14:textId="77777777" w:rsidR="00040E27" w:rsidRPr="0009471F" w:rsidRDefault="00040E27" w:rsidP="00D9048C">
      <w:pPr>
        <w:pStyle w:val="ListeParagraf"/>
        <w:spacing w:line="480" w:lineRule="auto"/>
        <w:ind w:left="1077"/>
        <w:rPr>
          <w:rFonts w:ascii="Times New Roman" w:hAnsi="Times New Roman" w:cs="Times New Roman"/>
        </w:rPr>
      </w:pPr>
    </w:p>
    <w:sectPr w:rsidR="00040E27" w:rsidRPr="0009471F" w:rsidSect="0009471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00313" w14:textId="77777777" w:rsidR="007B48A9" w:rsidRDefault="007B48A9" w:rsidP="0009471F">
      <w:pPr>
        <w:spacing w:after="0" w:line="240" w:lineRule="auto"/>
      </w:pPr>
      <w:r>
        <w:separator/>
      </w:r>
    </w:p>
  </w:endnote>
  <w:endnote w:type="continuationSeparator" w:id="0">
    <w:p w14:paraId="3E59C6CA" w14:textId="77777777" w:rsidR="007B48A9" w:rsidRDefault="007B48A9" w:rsidP="00094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93877" w14:textId="77777777" w:rsidR="00A96D48" w:rsidRDefault="00A96D4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147"/>
      <w:gridCol w:w="3111"/>
      <w:gridCol w:w="3092"/>
    </w:tblGrid>
    <w:tr w:rsidR="0009471F" w:rsidRPr="00151E02" w14:paraId="752CF614" w14:textId="77777777" w:rsidTr="009B03FC">
      <w:tc>
        <w:tcPr>
          <w:tcW w:w="3259" w:type="dxa"/>
        </w:tcPr>
        <w:p w14:paraId="476FAAF2" w14:textId="77777777" w:rsidR="0009471F" w:rsidRPr="005E1C4C" w:rsidRDefault="0009471F" w:rsidP="0009471F">
          <w:pPr>
            <w:pStyle w:val="a"/>
            <w:jc w:val="center"/>
            <w:rPr>
              <w:rFonts w:ascii="Times New Roman" w:hAnsi="Times New Roman"/>
            </w:rPr>
          </w:pPr>
          <w:r w:rsidRPr="005E1C4C">
            <w:rPr>
              <w:rFonts w:ascii="Times New Roman" w:hAnsi="Times New Roman"/>
            </w:rPr>
            <w:t>Hazırlayan</w:t>
          </w:r>
        </w:p>
      </w:tc>
      <w:tc>
        <w:tcPr>
          <w:tcW w:w="3259" w:type="dxa"/>
        </w:tcPr>
        <w:p w14:paraId="21FDDFFB" w14:textId="77777777" w:rsidR="0009471F" w:rsidRPr="005E1C4C" w:rsidRDefault="0009471F" w:rsidP="0009471F">
          <w:pPr>
            <w:pStyle w:val="a"/>
            <w:jc w:val="center"/>
            <w:rPr>
              <w:rFonts w:ascii="Times New Roman" w:hAnsi="Times New Roman"/>
            </w:rPr>
          </w:pPr>
          <w:r w:rsidRPr="005E1C4C">
            <w:rPr>
              <w:rFonts w:ascii="Times New Roman" w:hAnsi="Times New Roman"/>
            </w:rPr>
            <w:t>Sistem Onayı</w:t>
          </w:r>
        </w:p>
      </w:tc>
      <w:tc>
        <w:tcPr>
          <w:tcW w:w="3260" w:type="dxa"/>
        </w:tcPr>
        <w:p w14:paraId="23866066" w14:textId="77777777" w:rsidR="0009471F" w:rsidRPr="005E1C4C" w:rsidRDefault="0009471F" w:rsidP="0009471F">
          <w:pPr>
            <w:pStyle w:val="a"/>
            <w:jc w:val="center"/>
            <w:rPr>
              <w:rFonts w:ascii="Times New Roman" w:hAnsi="Times New Roman"/>
            </w:rPr>
          </w:pPr>
          <w:r w:rsidRPr="005E1C4C">
            <w:rPr>
              <w:rFonts w:ascii="Times New Roman" w:hAnsi="Times New Roman"/>
            </w:rPr>
            <w:t>Yürürlük Onayı</w:t>
          </w:r>
        </w:p>
      </w:tc>
    </w:tr>
    <w:tr w:rsidR="0009471F" w14:paraId="29CB6E36" w14:textId="77777777" w:rsidTr="009B03FC">
      <w:trPr>
        <w:trHeight w:val="1002"/>
      </w:trPr>
      <w:tc>
        <w:tcPr>
          <w:tcW w:w="3259" w:type="dxa"/>
        </w:tcPr>
        <w:p w14:paraId="58E952FA" w14:textId="77777777" w:rsidR="0009471F" w:rsidRPr="0009471F" w:rsidRDefault="0009471F" w:rsidP="0009471F">
          <w:pPr>
            <w:pStyle w:val="a"/>
            <w:jc w:val="center"/>
            <w:rPr>
              <w:rFonts w:ascii="Times New Roman" w:hAnsi="Times New Roman"/>
            </w:rPr>
          </w:pPr>
          <w:r>
            <w:rPr>
              <w:rFonts w:ascii="Times New Roman" w:hAnsi="Times New Roman"/>
            </w:rPr>
            <w:t>Kalite Koordinatörlüğü</w:t>
          </w:r>
        </w:p>
      </w:tc>
      <w:tc>
        <w:tcPr>
          <w:tcW w:w="3259" w:type="dxa"/>
        </w:tcPr>
        <w:p w14:paraId="0A212873" w14:textId="77777777" w:rsidR="0009471F" w:rsidRPr="005E1C4C" w:rsidRDefault="0009471F" w:rsidP="0009471F">
          <w:pPr>
            <w:rPr>
              <w:rFonts w:ascii="Times New Roman" w:hAnsi="Times New Roman"/>
            </w:rPr>
          </w:pPr>
          <w:r w:rsidRPr="005E1C4C">
            <w:rPr>
              <w:rFonts w:ascii="Times New Roman" w:hAnsi="Times New Roman"/>
            </w:rPr>
            <w:t xml:space="preserve">             Selin TOZOĞLU</w:t>
          </w:r>
        </w:p>
      </w:tc>
      <w:tc>
        <w:tcPr>
          <w:tcW w:w="3260" w:type="dxa"/>
        </w:tcPr>
        <w:p w14:paraId="35197F45" w14:textId="77777777" w:rsidR="0009471F" w:rsidRPr="00AA2513" w:rsidRDefault="0009471F" w:rsidP="0009471F">
          <w:pPr>
            <w:pStyle w:val="a"/>
            <w:jc w:val="center"/>
            <w:rPr>
              <w:rFonts w:ascii="Times New Roman" w:hAnsi="Times New Roman"/>
            </w:rPr>
          </w:pPr>
          <w:r w:rsidRPr="00AA2513">
            <w:rPr>
              <w:rFonts w:ascii="Times New Roman" w:hAnsi="Times New Roman"/>
            </w:rPr>
            <w:t>Öğ</w:t>
          </w:r>
          <w:r>
            <w:rPr>
              <w:rFonts w:ascii="Times New Roman" w:hAnsi="Times New Roman"/>
            </w:rPr>
            <w:t>r</w:t>
          </w:r>
          <w:r w:rsidRPr="00AA2513">
            <w:rPr>
              <w:rFonts w:ascii="Times New Roman" w:hAnsi="Times New Roman"/>
            </w:rPr>
            <w:t>. Gör. Cankat ÖZLÜ</w:t>
          </w:r>
        </w:p>
        <w:p w14:paraId="2E345C73" w14:textId="77777777" w:rsidR="0009471F" w:rsidRPr="005E1C4C" w:rsidRDefault="0009471F" w:rsidP="0009471F">
          <w:pPr>
            <w:pStyle w:val="a"/>
            <w:jc w:val="center"/>
            <w:rPr>
              <w:rFonts w:ascii="Times New Roman" w:hAnsi="Times New Roman"/>
            </w:rPr>
          </w:pPr>
        </w:p>
      </w:tc>
    </w:tr>
  </w:tbl>
  <w:p w14:paraId="7C4FDD90" w14:textId="77777777" w:rsidR="0009471F" w:rsidRDefault="0009471F">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85FCD" w14:textId="77777777" w:rsidR="00A96D48" w:rsidRDefault="00A96D4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55500" w14:textId="77777777" w:rsidR="007B48A9" w:rsidRDefault="007B48A9" w:rsidP="0009471F">
      <w:pPr>
        <w:spacing w:after="0" w:line="240" w:lineRule="auto"/>
      </w:pPr>
      <w:r>
        <w:separator/>
      </w:r>
    </w:p>
  </w:footnote>
  <w:footnote w:type="continuationSeparator" w:id="0">
    <w:p w14:paraId="0989947B" w14:textId="77777777" w:rsidR="007B48A9" w:rsidRDefault="007B48A9" w:rsidP="000947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1694C" w14:textId="77777777" w:rsidR="00A96D48" w:rsidRDefault="00A96D48">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4721"/>
      <w:gridCol w:w="1560"/>
      <w:gridCol w:w="1701"/>
    </w:tblGrid>
    <w:tr w:rsidR="0009471F" w:rsidRPr="00AE6D38" w14:paraId="0EA4876F" w14:textId="77777777" w:rsidTr="00A96D48">
      <w:trPr>
        <w:trHeight w:val="68"/>
      </w:trPr>
      <w:tc>
        <w:tcPr>
          <w:tcW w:w="1511" w:type="dxa"/>
          <w:vMerge w:val="restart"/>
          <w:vAlign w:val="center"/>
        </w:tcPr>
        <w:p w14:paraId="2D08C9ED" w14:textId="77777777" w:rsidR="0009471F" w:rsidRPr="00AE6D38" w:rsidRDefault="0009471F" w:rsidP="0009471F">
          <w:pPr>
            <w:rPr>
              <w:rFonts w:ascii="Arial" w:hAnsi="Arial" w:cs="Arial"/>
            </w:rPr>
          </w:pPr>
          <w:r>
            <w:rPr>
              <w:rFonts w:ascii="Arial" w:hAnsi="Arial" w:cs="Arial"/>
              <w:noProof/>
              <w:lang w:eastAsia="tr-TR"/>
            </w:rPr>
            <w:drawing>
              <wp:inline distT="0" distB="0" distL="0" distR="0" wp14:anchorId="28443892" wp14:editId="5C3B0CCF">
                <wp:extent cx="739140" cy="1059180"/>
                <wp:effectExtent l="0" t="0" r="3810" b="7620"/>
                <wp:docPr id="281454652" name="Resim 1" descr="logo, yazı tipi, simge, sembol, metin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454652" name="Resim 1" descr="logo, yazı tipi, simge, sembol, metin içeren bir resim&#10;&#10;Yapay zeka tarafından oluşturulan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9140" cy="1059180"/>
                        </a:xfrm>
                        <a:prstGeom prst="rect">
                          <a:avLst/>
                        </a:prstGeom>
                        <a:noFill/>
                        <a:ln>
                          <a:noFill/>
                        </a:ln>
                      </pic:spPr>
                    </pic:pic>
                  </a:graphicData>
                </a:graphic>
              </wp:inline>
            </w:drawing>
          </w:r>
        </w:p>
      </w:tc>
      <w:tc>
        <w:tcPr>
          <w:tcW w:w="4721" w:type="dxa"/>
          <w:vMerge w:val="restart"/>
          <w:vAlign w:val="center"/>
        </w:tcPr>
        <w:p w14:paraId="45375BF8" w14:textId="3F42B118" w:rsidR="000A67B4" w:rsidRPr="006825AA" w:rsidRDefault="00654DDE" w:rsidP="006825AA">
          <w:pPr>
            <w:pStyle w:val="NormalWeb"/>
            <w:shd w:val="clear" w:color="auto" w:fill="FFFFFF"/>
            <w:spacing w:before="0" w:beforeAutospacing="0" w:after="0" w:afterAutospacing="0"/>
            <w:jc w:val="center"/>
            <w:rPr>
              <w:rFonts w:ascii="Segoe UI" w:hAnsi="Segoe UI" w:cs="Segoe UI"/>
              <w:color w:val="000000"/>
              <w:sz w:val="27"/>
              <w:szCs w:val="27"/>
            </w:rPr>
          </w:pPr>
          <w:r>
            <w:rPr>
              <w:b/>
              <w:bCs/>
              <w:color w:val="000000"/>
            </w:rPr>
            <w:t>DERS BİLGİ PAKETİ KONTROL</w:t>
          </w:r>
          <w:r w:rsidR="006825AA">
            <w:rPr>
              <w:b/>
              <w:bCs/>
              <w:color w:val="000000"/>
            </w:rPr>
            <w:t xml:space="preserve"> İŞ AKIŞI</w:t>
          </w:r>
        </w:p>
      </w:tc>
      <w:tc>
        <w:tcPr>
          <w:tcW w:w="1560" w:type="dxa"/>
          <w:vAlign w:val="center"/>
        </w:tcPr>
        <w:p w14:paraId="77D00EE2" w14:textId="77777777" w:rsidR="0009471F" w:rsidRPr="00AE6D38" w:rsidRDefault="0009471F" w:rsidP="0009471F">
          <w:pPr>
            <w:rPr>
              <w:rFonts w:ascii="Arial" w:hAnsi="Arial" w:cs="Arial"/>
              <w:sz w:val="18"/>
            </w:rPr>
          </w:pPr>
          <w:r w:rsidRPr="00AE6D38">
            <w:rPr>
              <w:rFonts w:ascii="Arial" w:hAnsi="Arial" w:cs="Arial"/>
              <w:sz w:val="18"/>
            </w:rPr>
            <w:t>Doküman No</w:t>
          </w:r>
        </w:p>
      </w:tc>
      <w:tc>
        <w:tcPr>
          <w:tcW w:w="1701" w:type="dxa"/>
          <w:vAlign w:val="center"/>
        </w:tcPr>
        <w:p w14:paraId="03D7F37C" w14:textId="41EF9068" w:rsidR="000A67B4" w:rsidRPr="00A96D48" w:rsidRDefault="00A96D48">
          <w:pPr>
            <w:rPr>
              <w:rFonts w:ascii="Times New Roman" w:hAnsi="Times New Roman" w:cs="Times New Roman"/>
              <w:b/>
              <w:bCs/>
              <w:sz w:val="22"/>
              <w:szCs w:val="22"/>
            </w:rPr>
          </w:pPr>
          <w:r w:rsidRPr="00A96D48">
            <w:rPr>
              <w:rFonts w:ascii="Times New Roman" w:hAnsi="Times New Roman" w:cs="Times New Roman"/>
              <w:b/>
              <w:bCs/>
              <w:sz w:val="22"/>
              <w:szCs w:val="22"/>
            </w:rPr>
            <w:t>İA-ORTK-0126</w:t>
          </w:r>
        </w:p>
      </w:tc>
    </w:tr>
    <w:tr w:rsidR="0009471F" w:rsidRPr="00AE6D38" w14:paraId="4D0B108D" w14:textId="77777777" w:rsidTr="00A96D48">
      <w:trPr>
        <w:trHeight w:val="276"/>
      </w:trPr>
      <w:tc>
        <w:tcPr>
          <w:tcW w:w="1511" w:type="dxa"/>
          <w:vMerge/>
          <w:vAlign w:val="center"/>
        </w:tcPr>
        <w:p w14:paraId="58EC6751" w14:textId="77777777" w:rsidR="0009471F" w:rsidRPr="00AE6D38" w:rsidRDefault="0009471F" w:rsidP="0009471F">
          <w:pPr>
            <w:jc w:val="center"/>
            <w:rPr>
              <w:rFonts w:ascii="Arial" w:hAnsi="Arial" w:cs="Arial"/>
            </w:rPr>
          </w:pPr>
        </w:p>
      </w:tc>
      <w:tc>
        <w:tcPr>
          <w:tcW w:w="4721" w:type="dxa"/>
          <w:vMerge/>
          <w:vAlign w:val="center"/>
        </w:tcPr>
        <w:p w14:paraId="00447EE6" w14:textId="77777777" w:rsidR="0009471F" w:rsidRPr="00AE6D38" w:rsidRDefault="0009471F" w:rsidP="0009471F">
          <w:pPr>
            <w:jc w:val="center"/>
            <w:rPr>
              <w:rFonts w:ascii="Arial" w:hAnsi="Arial" w:cs="Arial"/>
            </w:rPr>
          </w:pPr>
        </w:p>
      </w:tc>
      <w:tc>
        <w:tcPr>
          <w:tcW w:w="1560" w:type="dxa"/>
          <w:vAlign w:val="center"/>
        </w:tcPr>
        <w:p w14:paraId="5EC4E351" w14:textId="77777777" w:rsidR="0009471F" w:rsidRPr="00AE6D38" w:rsidRDefault="0009471F" w:rsidP="0009471F">
          <w:pPr>
            <w:rPr>
              <w:rFonts w:ascii="Arial" w:hAnsi="Arial" w:cs="Arial"/>
              <w:sz w:val="18"/>
            </w:rPr>
          </w:pPr>
          <w:r w:rsidRPr="00AE6D38">
            <w:rPr>
              <w:rFonts w:ascii="Arial" w:hAnsi="Arial" w:cs="Arial"/>
              <w:sz w:val="18"/>
            </w:rPr>
            <w:t>İlk Yayın Tarihi</w:t>
          </w:r>
        </w:p>
      </w:tc>
      <w:tc>
        <w:tcPr>
          <w:tcW w:w="1701" w:type="dxa"/>
          <w:vAlign w:val="center"/>
        </w:tcPr>
        <w:p w14:paraId="4251893F" w14:textId="033A0893" w:rsidR="000A67B4" w:rsidRPr="00A96D48" w:rsidRDefault="00A96D48">
          <w:pPr>
            <w:rPr>
              <w:rFonts w:ascii="Times New Roman" w:hAnsi="Times New Roman" w:cs="Times New Roman"/>
              <w:b/>
              <w:bCs/>
              <w:sz w:val="22"/>
              <w:szCs w:val="22"/>
            </w:rPr>
          </w:pPr>
          <w:r w:rsidRPr="00A96D48">
            <w:rPr>
              <w:rFonts w:ascii="Times New Roman" w:hAnsi="Times New Roman" w:cs="Times New Roman"/>
              <w:b/>
              <w:bCs/>
              <w:sz w:val="22"/>
              <w:szCs w:val="22"/>
            </w:rPr>
            <w:t>28.08.2026</w:t>
          </w:r>
        </w:p>
      </w:tc>
    </w:tr>
    <w:tr w:rsidR="0009471F" w:rsidRPr="00AE6D38" w14:paraId="56F6FC2B" w14:textId="77777777" w:rsidTr="00A96D48">
      <w:trPr>
        <w:trHeight w:val="276"/>
      </w:trPr>
      <w:tc>
        <w:tcPr>
          <w:tcW w:w="1511" w:type="dxa"/>
          <w:vMerge/>
          <w:vAlign w:val="center"/>
        </w:tcPr>
        <w:p w14:paraId="3C86C2D2" w14:textId="77777777" w:rsidR="0009471F" w:rsidRPr="00AE6D38" w:rsidRDefault="0009471F" w:rsidP="0009471F">
          <w:pPr>
            <w:jc w:val="center"/>
            <w:rPr>
              <w:rFonts w:ascii="Arial" w:hAnsi="Arial" w:cs="Arial"/>
            </w:rPr>
          </w:pPr>
        </w:p>
      </w:tc>
      <w:tc>
        <w:tcPr>
          <w:tcW w:w="4721" w:type="dxa"/>
          <w:vMerge/>
          <w:vAlign w:val="center"/>
        </w:tcPr>
        <w:p w14:paraId="18ECC4B7" w14:textId="77777777" w:rsidR="0009471F" w:rsidRPr="00AE6D38" w:rsidRDefault="0009471F" w:rsidP="0009471F">
          <w:pPr>
            <w:jc w:val="center"/>
            <w:rPr>
              <w:rFonts w:ascii="Arial" w:hAnsi="Arial" w:cs="Arial"/>
            </w:rPr>
          </w:pPr>
        </w:p>
      </w:tc>
      <w:tc>
        <w:tcPr>
          <w:tcW w:w="1560" w:type="dxa"/>
          <w:vAlign w:val="center"/>
        </w:tcPr>
        <w:p w14:paraId="4E434C76" w14:textId="77777777" w:rsidR="0009471F" w:rsidRPr="00AE6D38" w:rsidRDefault="0009471F" w:rsidP="0009471F">
          <w:pPr>
            <w:rPr>
              <w:rFonts w:ascii="Arial" w:hAnsi="Arial" w:cs="Arial"/>
              <w:sz w:val="18"/>
            </w:rPr>
          </w:pPr>
          <w:r w:rsidRPr="00AE6D38">
            <w:rPr>
              <w:rFonts w:ascii="Arial" w:hAnsi="Arial" w:cs="Arial"/>
              <w:sz w:val="18"/>
            </w:rPr>
            <w:t>Revizyon Tarihi</w:t>
          </w:r>
        </w:p>
      </w:tc>
      <w:tc>
        <w:tcPr>
          <w:tcW w:w="1701" w:type="dxa"/>
          <w:vAlign w:val="center"/>
        </w:tcPr>
        <w:p w14:paraId="06D93C9D" w14:textId="77777777" w:rsidR="000A67B4" w:rsidRDefault="000A67B4"/>
      </w:tc>
    </w:tr>
    <w:tr w:rsidR="0009471F" w:rsidRPr="00AE6D38" w14:paraId="71BF1F31" w14:textId="77777777" w:rsidTr="00A96D48">
      <w:trPr>
        <w:trHeight w:val="276"/>
      </w:trPr>
      <w:tc>
        <w:tcPr>
          <w:tcW w:w="1511" w:type="dxa"/>
          <w:vMerge/>
          <w:vAlign w:val="center"/>
        </w:tcPr>
        <w:p w14:paraId="5C34F31B" w14:textId="77777777" w:rsidR="0009471F" w:rsidRPr="00AE6D38" w:rsidRDefault="0009471F" w:rsidP="0009471F">
          <w:pPr>
            <w:jc w:val="center"/>
            <w:rPr>
              <w:rFonts w:ascii="Arial" w:hAnsi="Arial" w:cs="Arial"/>
            </w:rPr>
          </w:pPr>
        </w:p>
      </w:tc>
      <w:tc>
        <w:tcPr>
          <w:tcW w:w="4721" w:type="dxa"/>
          <w:vMerge/>
          <w:vAlign w:val="center"/>
        </w:tcPr>
        <w:p w14:paraId="765F4BD1" w14:textId="77777777" w:rsidR="0009471F" w:rsidRPr="00AE6D38" w:rsidRDefault="0009471F" w:rsidP="0009471F">
          <w:pPr>
            <w:jc w:val="center"/>
            <w:rPr>
              <w:rFonts w:ascii="Arial" w:hAnsi="Arial" w:cs="Arial"/>
            </w:rPr>
          </w:pPr>
        </w:p>
      </w:tc>
      <w:tc>
        <w:tcPr>
          <w:tcW w:w="1560" w:type="dxa"/>
          <w:vAlign w:val="center"/>
        </w:tcPr>
        <w:p w14:paraId="40EC782D" w14:textId="77777777" w:rsidR="0009471F" w:rsidRPr="00AE6D38" w:rsidRDefault="0009471F" w:rsidP="0009471F">
          <w:pPr>
            <w:rPr>
              <w:rFonts w:ascii="Arial" w:hAnsi="Arial" w:cs="Arial"/>
              <w:sz w:val="18"/>
            </w:rPr>
          </w:pPr>
          <w:r w:rsidRPr="00AE6D38">
            <w:rPr>
              <w:rFonts w:ascii="Arial" w:hAnsi="Arial" w:cs="Arial"/>
              <w:sz w:val="18"/>
            </w:rPr>
            <w:t>Revizyon No</w:t>
          </w:r>
        </w:p>
      </w:tc>
      <w:tc>
        <w:tcPr>
          <w:tcW w:w="1701" w:type="dxa"/>
          <w:vAlign w:val="center"/>
        </w:tcPr>
        <w:p w14:paraId="4ACB3BBA" w14:textId="77777777" w:rsidR="000A67B4" w:rsidRDefault="000A67B4"/>
      </w:tc>
    </w:tr>
    <w:tr w:rsidR="0009471F" w:rsidRPr="00AE6D38" w14:paraId="6789A4EC" w14:textId="77777777" w:rsidTr="00A96D48">
      <w:trPr>
        <w:trHeight w:val="276"/>
      </w:trPr>
      <w:tc>
        <w:tcPr>
          <w:tcW w:w="1511" w:type="dxa"/>
          <w:vMerge/>
          <w:vAlign w:val="center"/>
        </w:tcPr>
        <w:p w14:paraId="4C1C85B9" w14:textId="77777777" w:rsidR="0009471F" w:rsidRPr="00AE6D38" w:rsidRDefault="0009471F" w:rsidP="0009471F">
          <w:pPr>
            <w:jc w:val="center"/>
            <w:rPr>
              <w:rFonts w:ascii="Arial" w:hAnsi="Arial" w:cs="Arial"/>
            </w:rPr>
          </w:pPr>
        </w:p>
      </w:tc>
      <w:tc>
        <w:tcPr>
          <w:tcW w:w="4721" w:type="dxa"/>
          <w:vMerge/>
          <w:vAlign w:val="center"/>
        </w:tcPr>
        <w:p w14:paraId="7D42EBD6" w14:textId="77777777" w:rsidR="0009471F" w:rsidRPr="00AE6D38" w:rsidRDefault="0009471F" w:rsidP="0009471F">
          <w:pPr>
            <w:jc w:val="center"/>
            <w:rPr>
              <w:rFonts w:ascii="Arial" w:hAnsi="Arial" w:cs="Arial"/>
            </w:rPr>
          </w:pPr>
        </w:p>
      </w:tc>
      <w:tc>
        <w:tcPr>
          <w:tcW w:w="1560" w:type="dxa"/>
          <w:vAlign w:val="center"/>
        </w:tcPr>
        <w:p w14:paraId="0B5E6496" w14:textId="77777777" w:rsidR="0009471F" w:rsidRPr="00AE6D38" w:rsidRDefault="0009471F" w:rsidP="0009471F">
          <w:pPr>
            <w:rPr>
              <w:rFonts w:ascii="Arial" w:hAnsi="Arial" w:cs="Arial"/>
              <w:sz w:val="18"/>
            </w:rPr>
          </w:pPr>
          <w:r w:rsidRPr="00AE6D38">
            <w:rPr>
              <w:rFonts w:ascii="Arial" w:hAnsi="Arial" w:cs="Arial"/>
              <w:sz w:val="18"/>
            </w:rPr>
            <w:t>Sayfa</w:t>
          </w:r>
        </w:p>
      </w:tc>
      <w:tc>
        <w:tcPr>
          <w:tcW w:w="1701" w:type="dxa"/>
          <w:vAlign w:val="center"/>
        </w:tcPr>
        <w:p w14:paraId="3F457AED" w14:textId="77777777" w:rsidR="000A67B4" w:rsidRDefault="00000000">
          <w:r>
            <w:rPr>
              <w:rFonts w:ascii="Arial" w:hAnsi="Arial"/>
              <w:b/>
              <w:sz w:val="18"/>
            </w:rPr>
            <w:t>1/1</w:t>
          </w:r>
        </w:p>
      </w:tc>
    </w:tr>
  </w:tbl>
  <w:p w14:paraId="2688CEDF" w14:textId="77777777" w:rsidR="0009471F" w:rsidRDefault="0009471F">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C42FF" w14:textId="77777777" w:rsidR="00A96D48" w:rsidRDefault="00A96D4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510CF"/>
    <w:multiLevelType w:val="multilevel"/>
    <w:tmpl w:val="FAA06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3203C4"/>
    <w:multiLevelType w:val="hybridMultilevel"/>
    <w:tmpl w:val="5636E4F8"/>
    <w:lvl w:ilvl="0" w:tplc="7BD4D92E">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3D658C1"/>
    <w:multiLevelType w:val="hybridMultilevel"/>
    <w:tmpl w:val="539E4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94190D"/>
    <w:multiLevelType w:val="multilevel"/>
    <w:tmpl w:val="7BB08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3279E9"/>
    <w:multiLevelType w:val="hybridMultilevel"/>
    <w:tmpl w:val="40FA24B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573F58EC"/>
    <w:multiLevelType w:val="hybridMultilevel"/>
    <w:tmpl w:val="252C8C42"/>
    <w:lvl w:ilvl="0" w:tplc="7BD4D92E">
      <w:numFmt w:val="bullet"/>
      <w:lvlText w:val=""/>
      <w:lvlJc w:val="left"/>
      <w:pPr>
        <w:ind w:left="1077" w:hanging="360"/>
      </w:pPr>
      <w:rPr>
        <w:rFonts w:ascii="Times New Roman" w:eastAsia="Times New Roman" w:hAnsi="Times New Roman" w:cs="Times New Roman" w:hint="default"/>
      </w:rPr>
    </w:lvl>
    <w:lvl w:ilvl="1" w:tplc="041F0003" w:tentative="1">
      <w:start w:val="1"/>
      <w:numFmt w:val="bullet"/>
      <w:lvlText w:val="o"/>
      <w:lvlJc w:val="left"/>
      <w:pPr>
        <w:ind w:left="1797" w:hanging="360"/>
      </w:pPr>
      <w:rPr>
        <w:rFonts w:ascii="Courier New" w:hAnsi="Courier New" w:cs="Courier New" w:hint="default"/>
      </w:rPr>
    </w:lvl>
    <w:lvl w:ilvl="2" w:tplc="041F0005" w:tentative="1">
      <w:start w:val="1"/>
      <w:numFmt w:val="bullet"/>
      <w:lvlText w:val=""/>
      <w:lvlJc w:val="left"/>
      <w:pPr>
        <w:ind w:left="2517" w:hanging="360"/>
      </w:pPr>
      <w:rPr>
        <w:rFonts w:ascii="Wingdings" w:hAnsi="Wingdings" w:hint="default"/>
      </w:rPr>
    </w:lvl>
    <w:lvl w:ilvl="3" w:tplc="041F0001" w:tentative="1">
      <w:start w:val="1"/>
      <w:numFmt w:val="bullet"/>
      <w:lvlText w:val=""/>
      <w:lvlJc w:val="left"/>
      <w:pPr>
        <w:ind w:left="3237" w:hanging="360"/>
      </w:pPr>
      <w:rPr>
        <w:rFonts w:ascii="Symbol" w:hAnsi="Symbol" w:hint="default"/>
      </w:rPr>
    </w:lvl>
    <w:lvl w:ilvl="4" w:tplc="041F0003" w:tentative="1">
      <w:start w:val="1"/>
      <w:numFmt w:val="bullet"/>
      <w:lvlText w:val="o"/>
      <w:lvlJc w:val="left"/>
      <w:pPr>
        <w:ind w:left="3957" w:hanging="360"/>
      </w:pPr>
      <w:rPr>
        <w:rFonts w:ascii="Courier New" w:hAnsi="Courier New" w:cs="Courier New" w:hint="default"/>
      </w:rPr>
    </w:lvl>
    <w:lvl w:ilvl="5" w:tplc="041F0005" w:tentative="1">
      <w:start w:val="1"/>
      <w:numFmt w:val="bullet"/>
      <w:lvlText w:val=""/>
      <w:lvlJc w:val="left"/>
      <w:pPr>
        <w:ind w:left="4677" w:hanging="360"/>
      </w:pPr>
      <w:rPr>
        <w:rFonts w:ascii="Wingdings" w:hAnsi="Wingdings" w:hint="default"/>
      </w:rPr>
    </w:lvl>
    <w:lvl w:ilvl="6" w:tplc="041F0001" w:tentative="1">
      <w:start w:val="1"/>
      <w:numFmt w:val="bullet"/>
      <w:lvlText w:val=""/>
      <w:lvlJc w:val="left"/>
      <w:pPr>
        <w:ind w:left="5397" w:hanging="360"/>
      </w:pPr>
      <w:rPr>
        <w:rFonts w:ascii="Symbol" w:hAnsi="Symbol" w:hint="default"/>
      </w:rPr>
    </w:lvl>
    <w:lvl w:ilvl="7" w:tplc="041F0003" w:tentative="1">
      <w:start w:val="1"/>
      <w:numFmt w:val="bullet"/>
      <w:lvlText w:val="o"/>
      <w:lvlJc w:val="left"/>
      <w:pPr>
        <w:ind w:left="6117" w:hanging="360"/>
      </w:pPr>
      <w:rPr>
        <w:rFonts w:ascii="Courier New" w:hAnsi="Courier New" w:cs="Courier New" w:hint="default"/>
      </w:rPr>
    </w:lvl>
    <w:lvl w:ilvl="8" w:tplc="041F0005" w:tentative="1">
      <w:start w:val="1"/>
      <w:numFmt w:val="bullet"/>
      <w:lvlText w:val=""/>
      <w:lvlJc w:val="left"/>
      <w:pPr>
        <w:ind w:left="6837" w:hanging="360"/>
      </w:pPr>
      <w:rPr>
        <w:rFonts w:ascii="Wingdings" w:hAnsi="Wingdings" w:hint="default"/>
      </w:rPr>
    </w:lvl>
  </w:abstractNum>
  <w:abstractNum w:abstractNumId="6" w15:restartNumberingAfterBreak="0">
    <w:nsid w:val="5DFF4E79"/>
    <w:multiLevelType w:val="hybridMultilevel"/>
    <w:tmpl w:val="974CE5EC"/>
    <w:lvl w:ilvl="0" w:tplc="041F0001">
      <w:start w:val="1"/>
      <w:numFmt w:val="bullet"/>
      <w:lvlText w:val=""/>
      <w:lvlJc w:val="left"/>
      <w:pPr>
        <w:ind w:left="1077" w:hanging="360"/>
      </w:pPr>
      <w:rPr>
        <w:rFonts w:ascii="Symbol" w:hAnsi="Symbol" w:hint="default"/>
      </w:rPr>
    </w:lvl>
    <w:lvl w:ilvl="1" w:tplc="041F0003" w:tentative="1">
      <w:start w:val="1"/>
      <w:numFmt w:val="bullet"/>
      <w:lvlText w:val="o"/>
      <w:lvlJc w:val="left"/>
      <w:pPr>
        <w:ind w:left="1797" w:hanging="360"/>
      </w:pPr>
      <w:rPr>
        <w:rFonts w:ascii="Courier New" w:hAnsi="Courier New" w:cs="Courier New" w:hint="default"/>
      </w:rPr>
    </w:lvl>
    <w:lvl w:ilvl="2" w:tplc="041F0005" w:tentative="1">
      <w:start w:val="1"/>
      <w:numFmt w:val="bullet"/>
      <w:lvlText w:val=""/>
      <w:lvlJc w:val="left"/>
      <w:pPr>
        <w:ind w:left="2517" w:hanging="360"/>
      </w:pPr>
      <w:rPr>
        <w:rFonts w:ascii="Wingdings" w:hAnsi="Wingdings" w:hint="default"/>
      </w:rPr>
    </w:lvl>
    <w:lvl w:ilvl="3" w:tplc="041F0001" w:tentative="1">
      <w:start w:val="1"/>
      <w:numFmt w:val="bullet"/>
      <w:lvlText w:val=""/>
      <w:lvlJc w:val="left"/>
      <w:pPr>
        <w:ind w:left="3237" w:hanging="360"/>
      </w:pPr>
      <w:rPr>
        <w:rFonts w:ascii="Symbol" w:hAnsi="Symbol" w:hint="default"/>
      </w:rPr>
    </w:lvl>
    <w:lvl w:ilvl="4" w:tplc="041F0003" w:tentative="1">
      <w:start w:val="1"/>
      <w:numFmt w:val="bullet"/>
      <w:lvlText w:val="o"/>
      <w:lvlJc w:val="left"/>
      <w:pPr>
        <w:ind w:left="3957" w:hanging="360"/>
      </w:pPr>
      <w:rPr>
        <w:rFonts w:ascii="Courier New" w:hAnsi="Courier New" w:cs="Courier New" w:hint="default"/>
      </w:rPr>
    </w:lvl>
    <w:lvl w:ilvl="5" w:tplc="041F0005" w:tentative="1">
      <w:start w:val="1"/>
      <w:numFmt w:val="bullet"/>
      <w:lvlText w:val=""/>
      <w:lvlJc w:val="left"/>
      <w:pPr>
        <w:ind w:left="4677" w:hanging="360"/>
      </w:pPr>
      <w:rPr>
        <w:rFonts w:ascii="Wingdings" w:hAnsi="Wingdings" w:hint="default"/>
      </w:rPr>
    </w:lvl>
    <w:lvl w:ilvl="6" w:tplc="041F0001" w:tentative="1">
      <w:start w:val="1"/>
      <w:numFmt w:val="bullet"/>
      <w:lvlText w:val=""/>
      <w:lvlJc w:val="left"/>
      <w:pPr>
        <w:ind w:left="5397" w:hanging="360"/>
      </w:pPr>
      <w:rPr>
        <w:rFonts w:ascii="Symbol" w:hAnsi="Symbol" w:hint="default"/>
      </w:rPr>
    </w:lvl>
    <w:lvl w:ilvl="7" w:tplc="041F0003" w:tentative="1">
      <w:start w:val="1"/>
      <w:numFmt w:val="bullet"/>
      <w:lvlText w:val="o"/>
      <w:lvlJc w:val="left"/>
      <w:pPr>
        <w:ind w:left="6117" w:hanging="360"/>
      </w:pPr>
      <w:rPr>
        <w:rFonts w:ascii="Courier New" w:hAnsi="Courier New" w:cs="Courier New" w:hint="default"/>
      </w:rPr>
    </w:lvl>
    <w:lvl w:ilvl="8" w:tplc="041F0005" w:tentative="1">
      <w:start w:val="1"/>
      <w:numFmt w:val="bullet"/>
      <w:lvlText w:val=""/>
      <w:lvlJc w:val="left"/>
      <w:pPr>
        <w:ind w:left="6837" w:hanging="360"/>
      </w:pPr>
      <w:rPr>
        <w:rFonts w:ascii="Wingdings" w:hAnsi="Wingdings" w:hint="default"/>
      </w:rPr>
    </w:lvl>
  </w:abstractNum>
  <w:abstractNum w:abstractNumId="7" w15:restartNumberingAfterBreak="0">
    <w:nsid w:val="7C1632AD"/>
    <w:multiLevelType w:val="hybridMultilevel"/>
    <w:tmpl w:val="AF500F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736930554">
    <w:abstractNumId w:val="7"/>
  </w:num>
  <w:num w:numId="2" w16cid:durableId="1445609273">
    <w:abstractNumId w:val="1"/>
  </w:num>
  <w:num w:numId="3" w16cid:durableId="1394811724">
    <w:abstractNumId w:val="5"/>
  </w:num>
  <w:num w:numId="4" w16cid:durableId="1980301393">
    <w:abstractNumId w:val="6"/>
  </w:num>
  <w:num w:numId="5" w16cid:durableId="161435744">
    <w:abstractNumId w:val="4"/>
  </w:num>
  <w:num w:numId="6" w16cid:durableId="1019548050">
    <w:abstractNumId w:val="2"/>
  </w:num>
  <w:num w:numId="7" w16cid:durableId="80874476">
    <w:abstractNumId w:val="0"/>
  </w:num>
  <w:num w:numId="8" w16cid:durableId="1733088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E27"/>
    <w:rsid w:val="00040E27"/>
    <w:rsid w:val="00092952"/>
    <w:rsid w:val="0009471F"/>
    <w:rsid w:val="000A67B4"/>
    <w:rsid w:val="000C4A69"/>
    <w:rsid w:val="00106B85"/>
    <w:rsid w:val="002C2277"/>
    <w:rsid w:val="002E712A"/>
    <w:rsid w:val="004E3999"/>
    <w:rsid w:val="005E1881"/>
    <w:rsid w:val="0060556D"/>
    <w:rsid w:val="00654DDE"/>
    <w:rsid w:val="006825AA"/>
    <w:rsid w:val="006C2DFE"/>
    <w:rsid w:val="007B48A9"/>
    <w:rsid w:val="00851311"/>
    <w:rsid w:val="00901629"/>
    <w:rsid w:val="009263CB"/>
    <w:rsid w:val="00A176BF"/>
    <w:rsid w:val="00A27547"/>
    <w:rsid w:val="00A96D48"/>
    <w:rsid w:val="00B60A3B"/>
    <w:rsid w:val="00CF2312"/>
    <w:rsid w:val="00D76767"/>
    <w:rsid w:val="00D875F8"/>
    <w:rsid w:val="00D9048C"/>
    <w:rsid w:val="00F950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C8FB2"/>
  <w15:chartTrackingRefBased/>
  <w15:docId w15:val="{A312BADC-62A6-F447-B9CC-6C9083C54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40E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040E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unhideWhenUsed/>
    <w:qFormat/>
    <w:rsid w:val="00040E27"/>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040E27"/>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040E27"/>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040E2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40E2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40E2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40E2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40E27"/>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040E27"/>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rsid w:val="00040E27"/>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040E27"/>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040E27"/>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040E2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40E2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40E2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40E27"/>
    <w:rPr>
      <w:rFonts w:eastAsiaTheme="majorEastAsia" w:cstheme="majorBidi"/>
      <w:color w:val="272727" w:themeColor="text1" w:themeTint="D8"/>
    </w:rPr>
  </w:style>
  <w:style w:type="paragraph" w:styleId="KonuBal">
    <w:name w:val="Title"/>
    <w:basedOn w:val="Normal"/>
    <w:next w:val="Normal"/>
    <w:link w:val="KonuBalChar"/>
    <w:uiPriority w:val="10"/>
    <w:qFormat/>
    <w:rsid w:val="00040E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40E2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40E2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40E2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40E2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40E27"/>
    <w:rPr>
      <w:i/>
      <w:iCs/>
      <w:color w:val="404040" w:themeColor="text1" w:themeTint="BF"/>
    </w:rPr>
  </w:style>
  <w:style w:type="paragraph" w:styleId="ListeParagraf">
    <w:name w:val="List Paragraph"/>
    <w:basedOn w:val="Normal"/>
    <w:uiPriority w:val="34"/>
    <w:qFormat/>
    <w:rsid w:val="00040E27"/>
    <w:pPr>
      <w:ind w:left="720"/>
      <w:contextualSpacing/>
    </w:pPr>
  </w:style>
  <w:style w:type="character" w:styleId="GlVurgulama">
    <w:name w:val="Intense Emphasis"/>
    <w:basedOn w:val="VarsaylanParagrafYazTipi"/>
    <w:uiPriority w:val="21"/>
    <w:qFormat/>
    <w:rsid w:val="00040E27"/>
    <w:rPr>
      <w:i/>
      <w:iCs/>
      <w:color w:val="2F5496" w:themeColor="accent1" w:themeShade="BF"/>
    </w:rPr>
  </w:style>
  <w:style w:type="paragraph" w:styleId="GlAlnt">
    <w:name w:val="Intense Quote"/>
    <w:basedOn w:val="Normal"/>
    <w:next w:val="Normal"/>
    <w:link w:val="GlAlntChar"/>
    <w:uiPriority w:val="30"/>
    <w:qFormat/>
    <w:rsid w:val="00040E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040E27"/>
    <w:rPr>
      <w:i/>
      <w:iCs/>
      <w:color w:val="2F5496" w:themeColor="accent1" w:themeShade="BF"/>
    </w:rPr>
  </w:style>
  <w:style w:type="character" w:styleId="GlBavuru">
    <w:name w:val="Intense Reference"/>
    <w:basedOn w:val="VarsaylanParagrafYazTipi"/>
    <w:uiPriority w:val="32"/>
    <w:qFormat/>
    <w:rsid w:val="00040E27"/>
    <w:rPr>
      <w:b/>
      <w:bCs/>
      <w:smallCaps/>
      <w:color w:val="2F5496" w:themeColor="accent1" w:themeShade="BF"/>
      <w:spacing w:val="5"/>
    </w:rPr>
  </w:style>
  <w:style w:type="paragraph" w:styleId="stBilgi">
    <w:name w:val="header"/>
    <w:basedOn w:val="Normal"/>
    <w:link w:val="stBilgiChar"/>
    <w:uiPriority w:val="99"/>
    <w:unhideWhenUsed/>
    <w:rsid w:val="0009471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471F"/>
  </w:style>
  <w:style w:type="paragraph" w:styleId="AltBilgi">
    <w:name w:val="footer"/>
    <w:basedOn w:val="Normal"/>
    <w:link w:val="AltBilgiChar"/>
    <w:uiPriority w:val="99"/>
    <w:unhideWhenUsed/>
    <w:rsid w:val="0009471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471F"/>
  </w:style>
  <w:style w:type="paragraph" w:customStyle="1" w:styleId="a">
    <w:basedOn w:val="Normal"/>
    <w:next w:val="AltBilgi"/>
    <w:link w:val="AltbilgiChar0"/>
    <w:uiPriority w:val="99"/>
    <w:unhideWhenUsed/>
    <w:rsid w:val="0009471F"/>
    <w:pPr>
      <w:tabs>
        <w:tab w:val="center" w:pos="4536"/>
        <w:tab w:val="right" w:pos="9072"/>
      </w:tabs>
      <w:spacing w:after="0" w:line="240" w:lineRule="auto"/>
    </w:pPr>
  </w:style>
  <w:style w:type="character" w:customStyle="1" w:styleId="AltbilgiChar0">
    <w:name w:val="Altbilgi Char"/>
    <w:basedOn w:val="VarsaylanParagrafYazTipi"/>
    <w:link w:val="a"/>
    <w:uiPriority w:val="99"/>
    <w:rsid w:val="0009471F"/>
  </w:style>
  <w:style w:type="paragraph" w:styleId="NormalWeb">
    <w:name w:val="Normal (Web)"/>
    <w:basedOn w:val="Normal"/>
    <w:uiPriority w:val="99"/>
    <w:unhideWhenUsed/>
    <w:rsid w:val="002C2277"/>
    <w:pPr>
      <w:spacing w:before="100" w:beforeAutospacing="1" w:after="100" w:afterAutospacing="1" w:line="240" w:lineRule="auto"/>
    </w:pPr>
    <w:rPr>
      <w:rFonts w:ascii="Times New Roman" w:eastAsia="Times New Roman" w:hAnsi="Times New Roman" w:cs="Times New Roman"/>
      <w:kern w:val="0"/>
      <w:lang/>
      <w14:ligatures w14:val="none"/>
    </w:rPr>
  </w:style>
  <w:style w:type="paragraph" w:customStyle="1" w:styleId="artifact-docx-previewlisteparagraf">
    <w:name w:val="artifact-docx-preview_listeparagraf"/>
    <w:basedOn w:val="Normal"/>
    <w:rsid w:val="002C2277"/>
    <w:pPr>
      <w:spacing w:before="100" w:beforeAutospacing="1" w:after="100" w:afterAutospacing="1" w:line="240" w:lineRule="auto"/>
    </w:pPr>
    <w:rPr>
      <w:rFonts w:ascii="Times New Roman" w:eastAsia="Times New Roman" w:hAnsi="Times New Roman" w:cs="Times New Roman"/>
      <w:kern w:val="0"/>
      <w:lang/>
      <w14:ligatures w14:val="none"/>
    </w:rPr>
  </w:style>
  <w:style w:type="character" w:styleId="Gl">
    <w:name w:val="Strong"/>
    <w:basedOn w:val="VarsaylanParagrafYazTipi"/>
    <w:uiPriority w:val="22"/>
    <w:qFormat/>
    <w:rsid w:val="00F950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577</Words>
  <Characters>3292</Characters>
  <Application>Microsoft Office Word</Application>
  <DocSecurity>0</DocSecurity>
  <Lines>27</Lines>
  <Paragraphs>7</Paragraphs>
  <ScaleCrop>false</ScaleCrop>
  <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Aylin Gazdagli</dc:creator>
  <cp:keywords/>
  <dc:description/>
  <cp:lastModifiedBy>Selin Tozoglu</cp:lastModifiedBy>
  <cp:revision>12</cp:revision>
  <dcterms:created xsi:type="dcterms:W3CDTF">2026-07-28T12:50:00Z</dcterms:created>
  <dcterms:modified xsi:type="dcterms:W3CDTF">2026-08-28T09:00:00Z</dcterms:modified>
</cp:coreProperties>
</file>