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0468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5C1EE74A" w14:textId="77777777" w:rsidR="00FB745D" w:rsidRPr="00B47F8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Yönetim Kurulunun toplantı, karar alma, Rektörlük onayı ve kararların uygulanmasının izlenmesine ilişkin süreci tanımlamaktır.</w:t>
      </w:r>
    </w:p>
    <w:p w14:paraId="289BF619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023CEC5C" w14:textId="77777777" w:rsidR="00FB745D" w:rsidRPr="00B47F8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76443FA3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334A5597" w14:textId="77777777" w:rsidR="00FB745D" w:rsidRPr="00B47F8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45C258B3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4BD19282" w14:textId="6DC96F73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Direktör tarafından Yönetim Kurulu toplantı gündemi hazırlanır ve üyeler toplantıya çağrılır.</w:t>
      </w:r>
    </w:p>
    <w:p w14:paraId="41EE6A01" w14:textId="30B8C0BE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Yönetim Kurulu en az üç ayda bir; gerekli hâllerde olağanüstü olarak toplanır.</w:t>
      </w:r>
    </w:p>
    <w:p w14:paraId="72658DF7" w14:textId="5D214E8C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Gündemde yer alan strateji, politika, faaliyet, rapor, sosyal paydaş projesi ve diğer konular görüşülür.</w:t>
      </w:r>
    </w:p>
    <w:p w14:paraId="3D042242" w14:textId="40A21D68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Kararlar toplantıya katılanların salt çoğunluğu ile alınır ve kayıt altına alınır.</w:t>
      </w:r>
    </w:p>
    <w:p w14:paraId="62A31C9C" w14:textId="4DD3BB3A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Alınan kararlar yürürlüğe girmek üzere Rektörlüğün onayına sunulur.</w:t>
      </w:r>
    </w:p>
    <w:p w14:paraId="268D7653" w14:textId="7FB701A2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Rektörlük tarafından onaylanan kararların uygulanması Direktörlük tarafından koordine edilir.</w:t>
      </w:r>
    </w:p>
    <w:p w14:paraId="1C0105FA" w14:textId="7E688DE5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Kararların uygulanma durumu ve ilgili faaliyet çıktıları takip edilir.</w:t>
      </w:r>
    </w:p>
    <w:p w14:paraId="6E4F07A8" w14:textId="1AD03C2D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Uygulama sonuçları gerekli hâllerde sonraki Yönetim Kurulu toplantısında değerlendirilir.</w:t>
      </w:r>
    </w:p>
    <w:p w14:paraId="68E5AEF1" w14:textId="027EE682" w:rsidR="00FB745D" w:rsidRPr="00B47F89" w:rsidRDefault="00000000" w:rsidP="00B47F89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Süreç tamamlanır.</w:t>
      </w:r>
    </w:p>
    <w:p w14:paraId="4E753794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01E2156A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Kariyer Merkezi Yönergesi Madde 7, Madde 8, Madde 9 ve Madde 10.</w:t>
      </w:r>
    </w:p>
    <w:p w14:paraId="595C4585" w14:textId="77777777" w:rsidR="00FB745D" w:rsidRPr="00B47F89" w:rsidRDefault="00000000">
      <w:pPr>
        <w:rPr>
          <w:rFonts w:ascii="Times New Roman" w:hAnsi="Times New Roman" w:cs="Times New Roman"/>
          <w:sz w:val="24"/>
          <w:szCs w:val="24"/>
        </w:rPr>
      </w:pPr>
      <w:r w:rsidRPr="00B47F89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FB745D" w:rsidRPr="00B47F89" w:rsidSect="00B47F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E7DAC" w14:textId="77777777" w:rsidR="00542E2E" w:rsidRDefault="00542E2E">
      <w:pPr>
        <w:spacing w:after="0" w:line="240" w:lineRule="auto"/>
      </w:pPr>
      <w:r>
        <w:separator/>
      </w:r>
    </w:p>
  </w:endnote>
  <w:endnote w:type="continuationSeparator" w:id="0">
    <w:p w14:paraId="1ACAE840" w14:textId="77777777" w:rsidR="00542E2E" w:rsidRDefault="00542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2653" w14:textId="77777777" w:rsidR="00B47F89" w:rsidRDefault="00B47F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B47F89" w14:paraId="28020236" w14:textId="77777777" w:rsidTr="008B34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C22BBE6" w14:textId="77777777" w:rsidR="00B47F89" w:rsidRDefault="00B47F89" w:rsidP="00B47F89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8F25A5" w14:textId="77777777" w:rsidR="00B47F89" w:rsidRDefault="00B47F89" w:rsidP="00B47F89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DA40288" w14:textId="77777777" w:rsidR="00B47F89" w:rsidRDefault="00B47F89" w:rsidP="00B47F89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Yürürlük Onayı</w:t>
          </w:r>
        </w:p>
      </w:tc>
    </w:tr>
    <w:tr w:rsidR="00B47F89" w14:paraId="3DB12AC9" w14:textId="77777777" w:rsidTr="008B34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01B8D2F" w14:textId="2DC35ADE" w:rsidR="00B47F89" w:rsidRDefault="00AF7365" w:rsidP="00B47F89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C042D6C" w14:textId="77777777" w:rsidR="00B47F89" w:rsidRDefault="00B47F89" w:rsidP="00B47F89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74F710E" w14:textId="77777777" w:rsidR="00B47F89" w:rsidRDefault="00B47F89" w:rsidP="00B47F89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39CBA4C9" w14:textId="363521FA" w:rsidR="00FB745D" w:rsidRDefault="00FB745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4FB2" w14:textId="77777777" w:rsidR="00B47F89" w:rsidRDefault="00B47F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4C65D" w14:textId="77777777" w:rsidR="00542E2E" w:rsidRDefault="00542E2E">
      <w:pPr>
        <w:spacing w:after="0" w:line="240" w:lineRule="auto"/>
      </w:pPr>
      <w:r>
        <w:separator/>
      </w:r>
    </w:p>
  </w:footnote>
  <w:footnote w:type="continuationSeparator" w:id="0">
    <w:p w14:paraId="754C81FE" w14:textId="77777777" w:rsidR="00542E2E" w:rsidRDefault="00542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28DB" w14:textId="77777777" w:rsidR="00B47F89" w:rsidRDefault="00B47F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B47F89" w:rsidRPr="00F758DC" w14:paraId="537FCE2D" w14:textId="77777777" w:rsidTr="008B34A3">
      <w:trPr>
        <w:trHeight w:val="286"/>
      </w:trPr>
      <w:tc>
        <w:tcPr>
          <w:tcW w:w="1356" w:type="dxa"/>
          <w:vMerge w:val="restart"/>
          <w:vAlign w:val="center"/>
        </w:tcPr>
        <w:p w14:paraId="73644163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4C7CD7C7" wp14:editId="6C6EBDC3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060516F3" w14:textId="77777777" w:rsidR="00B47F89" w:rsidRPr="00B47F89" w:rsidRDefault="00B47F89" w:rsidP="00B47F8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7F89">
            <w:rPr>
              <w:rFonts w:ascii="Times New Roman" w:hAnsi="Times New Roman" w:cs="Times New Roman"/>
              <w:b/>
              <w:sz w:val="24"/>
              <w:szCs w:val="24"/>
            </w:rPr>
            <w:t>KARİYER MERKEZİ</w:t>
          </w:r>
        </w:p>
        <w:p w14:paraId="0C4E1D1B" w14:textId="77777777" w:rsidR="00B47F89" w:rsidRPr="00B47F89" w:rsidRDefault="00B47F89" w:rsidP="00B47F8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7F89">
            <w:rPr>
              <w:rFonts w:ascii="Times New Roman" w:hAnsi="Times New Roman" w:cs="Times New Roman"/>
              <w:b/>
              <w:sz w:val="24"/>
              <w:szCs w:val="24"/>
            </w:rPr>
            <w:t>KARIYER MERKEZI YÖNETIM KURULU KARAR VE İZLEME İŞ AKIŞI</w:t>
          </w:r>
        </w:p>
        <w:p w14:paraId="31B97507" w14:textId="539AA7B1" w:rsidR="00B47F89" w:rsidRPr="00B47F89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  <w:lang w:eastAsia="tr-TR"/>
            </w:rPr>
          </w:pPr>
        </w:p>
      </w:tc>
      <w:tc>
        <w:tcPr>
          <w:tcW w:w="1559" w:type="dxa"/>
          <w:vAlign w:val="center"/>
        </w:tcPr>
        <w:p w14:paraId="32CB63B6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3FBD129C" w14:textId="085C2C95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AF7365">
            <w:rPr>
              <w:rFonts w:eastAsia="Calibri" w:cs="Arial"/>
              <w:b/>
              <w:sz w:val="18"/>
              <w:szCs w:val="20"/>
              <w:lang w:eastAsia="tr-TR"/>
            </w:rPr>
            <w:t>163</w:t>
          </w:r>
        </w:p>
      </w:tc>
    </w:tr>
    <w:tr w:rsidR="00B47F89" w:rsidRPr="00F758DC" w14:paraId="4E89AD15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69157694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7772EA9F" w14:textId="77777777" w:rsidR="00B47F89" w:rsidRPr="00B47F89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tr-TR"/>
            </w:rPr>
          </w:pPr>
        </w:p>
      </w:tc>
      <w:tc>
        <w:tcPr>
          <w:tcW w:w="1559" w:type="dxa"/>
          <w:vAlign w:val="center"/>
        </w:tcPr>
        <w:p w14:paraId="0E9FD452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24A0F953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B47F89" w:rsidRPr="00F758DC" w14:paraId="724FD783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12C1E6DB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33C22C70" w14:textId="77777777" w:rsidR="00B47F89" w:rsidRPr="00B47F89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tr-TR"/>
            </w:rPr>
          </w:pPr>
        </w:p>
      </w:tc>
      <w:tc>
        <w:tcPr>
          <w:tcW w:w="1559" w:type="dxa"/>
          <w:vAlign w:val="center"/>
        </w:tcPr>
        <w:p w14:paraId="3B2F861A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29385CE0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B47F89" w:rsidRPr="00F758DC" w14:paraId="282CACFF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7C0BAA22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668AC9C5" w14:textId="77777777" w:rsidR="00B47F89" w:rsidRPr="00B47F89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tr-TR"/>
            </w:rPr>
          </w:pPr>
        </w:p>
      </w:tc>
      <w:tc>
        <w:tcPr>
          <w:tcW w:w="1559" w:type="dxa"/>
          <w:vAlign w:val="center"/>
        </w:tcPr>
        <w:p w14:paraId="756B684C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348D34BB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B47F89" w:rsidRPr="00F758DC" w14:paraId="4BB727C0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54F57BEA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689FB292" w14:textId="77777777" w:rsidR="00B47F89" w:rsidRPr="00B47F89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tr-TR"/>
            </w:rPr>
          </w:pPr>
        </w:p>
      </w:tc>
      <w:tc>
        <w:tcPr>
          <w:tcW w:w="1559" w:type="dxa"/>
          <w:vAlign w:val="center"/>
        </w:tcPr>
        <w:p w14:paraId="519280D3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7C650D2B" w14:textId="77777777" w:rsidR="00B47F89" w:rsidRPr="00F758DC" w:rsidRDefault="00B47F89" w:rsidP="00B47F8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030E6B92" w14:textId="77777777" w:rsidR="00B47F89" w:rsidRDefault="00B47F8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F435C" w14:textId="77777777" w:rsidR="00B47F89" w:rsidRDefault="00B47F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9F3DE4"/>
    <w:multiLevelType w:val="hybridMultilevel"/>
    <w:tmpl w:val="08727B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F4704D"/>
    <w:multiLevelType w:val="hybridMultilevel"/>
    <w:tmpl w:val="3022D694"/>
    <w:lvl w:ilvl="0" w:tplc="10143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872626">
    <w:abstractNumId w:val="8"/>
  </w:num>
  <w:num w:numId="2" w16cid:durableId="1730613243">
    <w:abstractNumId w:val="6"/>
  </w:num>
  <w:num w:numId="3" w16cid:durableId="1455712239">
    <w:abstractNumId w:val="5"/>
  </w:num>
  <w:num w:numId="4" w16cid:durableId="1085608674">
    <w:abstractNumId w:val="4"/>
  </w:num>
  <w:num w:numId="5" w16cid:durableId="42604766">
    <w:abstractNumId w:val="7"/>
  </w:num>
  <w:num w:numId="6" w16cid:durableId="439419024">
    <w:abstractNumId w:val="3"/>
  </w:num>
  <w:num w:numId="7" w16cid:durableId="1208687219">
    <w:abstractNumId w:val="2"/>
  </w:num>
  <w:num w:numId="8" w16cid:durableId="1988166191">
    <w:abstractNumId w:val="1"/>
  </w:num>
  <w:num w:numId="9" w16cid:durableId="699627783">
    <w:abstractNumId w:val="0"/>
  </w:num>
  <w:num w:numId="10" w16cid:durableId="819738236">
    <w:abstractNumId w:val="9"/>
  </w:num>
  <w:num w:numId="11" w16cid:durableId="13009560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6214"/>
    <w:rsid w:val="00326F90"/>
    <w:rsid w:val="004A42EA"/>
    <w:rsid w:val="00542E2E"/>
    <w:rsid w:val="005815E1"/>
    <w:rsid w:val="00AA1D8D"/>
    <w:rsid w:val="00AF7365"/>
    <w:rsid w:val="00B47730"/>
    <w:rsid w:val="00B47F89"/>
    <w:rsid w:val="00CB0664"/>
    <w:rsid w:val="00FB74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411B51"/>
  <w14:defaultImageDpi w14:val="300"/>
  <w15:docId w15:val="{9387EBD8-252C-449B-8A3E-16693059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2026-09-16T10:49:00Z</dcterms:modified>
  <cp:category/>
</cp:coreProperties>
</file>