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B7A2" w14:textId="77777777" w:rsidR="00FF0A5C" w:rsidRPr="00D4130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1480903B" w14:textId="77777777" w:rsidR="00FF0A5C" w:rsidRPr="00D4130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KOOPERATİFÇİLİK VE TARIMSAL İŞ BİRLİĞİ UYGULAMA VE ARAŞTIRMA MERKEZİ (KOTİB)</w:t>
      </w:r>
    </w:p>
    <w:p w14:paraId="17BA2E94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5C999F08" w14:textId="77777777" w:rsidR="00FF0A5C" w:rsidRPr="00D41307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sz w:val="24"/>
          <w:szCs w:val="24"/>
        </w:rPr>
        <w:t>Kooperatifler, üreticiler, kurum ve kuruluşlar ile diğer paydaşlardan gelen danışmanlık, bilgilendirme ve bilimsel destek taleplerinin değerlendirilmesi ve yürütülmesine ilişkin sürecin tanımlanmasıdır.</w:t>
      </w:r>
    </w:p>
    <w:p w14:paraId="0C76E9C0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48F2172F" w14:textId="77777777" w:rsidR="00FF0A5C" w:rsidRPr="00D41307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sz w:val="24"/>
          <w:szCs w:val="24"/>
        </w:rPr>
        <w:t>Bu iş akışı, KOTİB bünyesinde ilgili sürecin planlanması, yürütülmesi, kayıt altına alınması, değerlendirilmesi ve sonuçlandırılmasına ilişkin işlemleri kapsar.</w:t>
      </w:r>
    </w:p>
    <w:p w14:paraId="0A7034E7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0DAA38B2" w14:textId="77777777" w:rsidR="00FF0A5C" w:rsidRPr="00D41307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sz w:val="24"/>
          <w:szCs w:val="24"/>
        </w:rPr>
        <w:t>KOTİB Müdürü, KOTİB Yönetim Kurulu ve sürecin niteliğine göre Danışma Kurulu, ilgili akademik/idari birimler, çalışma grupları, faaliyet sorumluları ve ilgili paydaşlar.</w:t>
      </w:r>
    </w:p>
    <w:p w14:paraId="564DAFAC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7D593D5C" w14:textId="5B417F46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Danışmanlık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destek talebi Merkez Müdürlüğüne iletilir.</w:t>
      </w:r>
    </w:p>
    <w:p w14:paraId="6393F77E" w14:textId="478901B0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Talebin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konusu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kapsamı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hedef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kitlesi ve beklenen çıktı belirlenir.</w:t>
      </w:r>
    </w:p>
    <w:p w14:paraId="3E8A8D64" w14:textId="7667841B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Talebin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KOTİB’in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amaç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faaliyet alanlarıyla uyumu Merkez Müdürlüğü tarafından değerlendirilir.</w:t>
      </w:r>
    </w:p>
    <w:p w14:paraId="645F0F64" w14:textId="0349E320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Talebin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niteliğine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uzman/uzmanlar veya çalışma grubu belirlenir.</w:t>
      </w:r>
    </w:p>
    <w:p w14:paraId="2DDE55E8" w14:textId="597C59EB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görülmesi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hâlinde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konu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Yönetim Kurulunun görüşüne sunulur.</w:t>
      </w:r>
    </w:p>
    <w:p w14:paraId="4592724F" w14:textId="281FACD8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Danışmanlık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destek faaliyeti planlanır ve gerçekleştirilir.</w:t>
      </w:r>
    </w:p>
    <w:p w14:paraId="1E38100D" w14:textId="4E8097D7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Faaliyete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görüşme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çıktı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>, rapor, sunum veya benzeri kayıtlar muhafaza edilir.</w:t>
      </w:r>
    </w:p>
    <w:p w14:paraId="67CC83E8" w14:textId="30F83BB5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Hizmetin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niteliğine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yararlanıcı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geri bildirimi alınır ve değerlendirilir.</w:t>
      </w:r>
    </w:p>
    <w:p w14:paraId="2BED5C89" w14:textId="5A3DC140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sonuçları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faaliyet raporuna aktarılır.</w:t>
      </w:r>
    </w:p>
    <w:p w14:paraId="4C03B3E8" w14:textId="78B77179" w:rsidR="00FF0A5C" w:rsidRPr="00D41307" w:rsidRDefault="00000000" w:rsidP="00D41307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41307">
        <w:rPr>
          <w:rFonts w:ascii="Times New Roman" w:hAnsi="Times New Roman" w:cs="Times New Roman"/>
          <w:sz w:val="24"/>
          <w:szCs w:val="24"/>
        </w:rPr>
        <w:t>Süreç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307">
        <w:rPr>
          <w:rFonts w:ascii="Times New Roman" w:hAnsi="Times New Roman" w:cs="Times New Roman"/>
          <w:sz w:val="24"/>
          <w:szCs w:val="24"/>
        </w:rPr>
        <w:t>tamamlanır</w:t>
      </w:r>
      <w:proofErr w:type="spellEnd"/>
      <w:r w:rsidRPr="00D41307">
        <w:rPr>
          <w:rFonts w:ascii="Times New Roman" w:hAnsi="Times New Roman" w:cs="Times New Roman"/>
          <w:sz w:val="24"/>
          <w:szCs w:val="24"/>
        </w:rPr>
        <w:t>.</w:t>
      </w:r>
    </w:p>
    <w:p w14:paraId="4519B7B4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06A947DD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sz w:val="24"/>
          <w:szCs w:val="24"/>
        </w:rPr>
        <w:t>KOTİB Yönetmeliği Madde 5, Madde 6 ve Madde 11.</w:t>
      </w:r>
    </w:p>
    <w:p w14:paraId="2736AA1A" w14:textId="77777777" w:rsidR="00FF0A5C" w:rsidRPr="00D41307" w:rsidRDefault="00000000">
      <w:pPr>
        <w:rPr>
          <w:rFonts w:ascii="Times New Roman" w:hAnsi="Times New Roman" w:cs="Times New Roman"/>
          <w:sz w:val="24"/>
          <w:szCs w:val="24"/>
        </w:rPr>
      </w:pPr>
      <w:r w:rsidRPr="00D41307">
        <w:rPr>
          <w:rFonts w:ascii="Times New Roman" w:hAnsi="Times New Roman" w:cs="Times New Roman"/>
          <w:sz w:val="24"/>
          <w:szCs w:val="24"/>
        </w:rPr>
        <w:t>Konya Gıda ve Tarım Üniversitesi Kooperatifçilik ve Tarımsal İş Birliği Uygulama ve Araştırma Merkezi (KOTİB) Yönetmeliği (Resmî Gazete: 09.04.2020, Sayı: 31094).</w:t>
      </w:r>
    </w:p>
    <w:sectPr w:rsidR="00FF0A5C" w:rsidRPr="00D41307" w:rsidSect="00D413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7C8B7" w14:textId="77777777" w:rsidR="006D13AA" w:rsidRDefault="006D13AA">
      <w:pPr>
        <w:spacing w:after="0" w:line="240" w:lineRule="auto"/>
      </w:pPr>
      <w:r>
        <w:separator/>
      </w:r>
    </w:p>
  </w:endnote>
  <w:endnote w:type="continuationSeparator" w:id="0">
    <w:p w14:paraId="4EF5B1A5" w14:textId="77777777" w:rsidR="006D13AA" w:rsidRDefault="006D1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8BB54" w14:textId="77777777" w:rsidR="00D41307" w:rsidRDefault="00D413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D41307" w14:paraId="0B7E9D09" w14:textId="77777777" w:rsidTr="00FB4EF8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56ADE748" w14:textId="77777777" w:rsidR="00D41307" w:rsidRPr="00E84233" w:rsidRDefault="00D41307" w:rsidP="00D41307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215" w:type="dxa"/>
          <w:tcBorders>
            <w:top w:val="single" w:sz="4" w:space="0" w:color="000000"/>
          </w:tcBorders>
        </w:tcPr>
        <w:p w14:paraId="688E9AAF" w14:textId="77777777" w:rsidR="00D41307" w:rsidRPr="00E84233" w:rsidRDefault="00D41307" w:rsidP="00D41307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Sistem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41D10A22" w14:textId="77777777" w:rsidR="00D41307" w:rsidRPr="00E84233" w:rsidRDefault="00D41307" w:rsidP="00D41307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Yürürlük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</w:tr>
    <w:tr w:rsidR="00D41307" w14:paraId="350E473F" w14:textId="77777777" w:rsidTr="00FB4EF8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135B1E37" w14:textId="77777777" w:rsidR="00D41307" w:rsidRPr="00E84233" w:rsidRDefault="00D41307" w:rsidP="00D41307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29A2E372" w14:textId="77777777" w:rsidR="00D41307" w:rsidRPr="00E84233" w:rsidRDefault="00D41307" w:rsidP="00D41307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68FC607B" w14:textId="77777777" w:rsidR="00D41307" w:rsidRPr="00E84233" w:rsidRDefault="00D41307" w:rsidP="00D41307">
          <w:pPr>
            <w:jc w:val="center"/>
            <w:rPr>
              <w:rFonts w:ascii="Times New Roman" w:hAnsi="Times New Roman" w:cs="Times New Roman"/>
            </w:rPr>
          </w:pPr>
          <w:proofErr w:type="spellStart"/>
          <w:r w:rsidRPr="00E84233">
            <w:rPr>
              <w:rFonts w:ascii="Times New Roman" w:eastAsia="Arial" w:hAnsi="Times New Roman" w:cs="Times New Roman"/>
            </w:rPr>
            <w:t>Öğr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 xml:space="preserve">. </w:t>
          </w:r>
          <w:proofErr w:type="spellStart"/>
          <w:r w:rsidRPr="00E84233">
            <w:rPr>
              <w:rFonts w:ascii="Times New Roman" w:eastAsia="Arial" w:hAnsi="Times New Roman" w:cs="Times New Roman"/>
            </w:rPr>
            <w:t>Gör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>. Cankat ÖZLÜ</w:t>
          </w:r>
        </w:p>
      </w:tc>
    </w:tr>
  </w:tbl>
  <w:p w14:paraId="5503175A" w14:textId="5FC5E5A4" w:rsidR="00FF0A5C" w:rsidRDefault="00FF0A5C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C7E2" w14:textId="77777777" w:rsidR="00D41307" w:rsidRDefault="00D413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44D3" w14:textId="77777777" w:rsidR="006D13AA" w:rsidRDefault="006D13AA">
      <w:pPr>
        <w:spacing w:after="0" w:line="240" w:lineRule="auto"/>
      </w:pPr>
      <w:r>
        <w:separator/>
      </w:r>
    </w:p>
  </w:footnote>
  <w:footnote w:type="continuationSeparator" w:id="0">
    <w:p w14:paraId="117812D4" w14:textId="77777777" w:rsidR="006D13AA" w:rsidRDefault="006D1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FD81" w14:textId="77777777" w:rsidR="00D41307" w:rsidRDefault="00D413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D41307" w14:paraId="3F6CF843" w14:textId="77777777" w:rsidTr="00FB4EF8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3435BC" w14:textId="77777777" w:rsidR="00D41307" w:rsidRDefault="00D41307" w:rsidP="00D41307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48143384" wp14:editId="4A09317C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D93616" w14:textId="561C0477" w:rsidR="00D41307" w:rsidRDefault="00D41307" w:rsidP="00D41307">
          <w:pPr>
            <w:jc w:val="center"/>
          </w:pPr>
          <w:r>
            <w:rPr>
              <w:b/>
              <w:sz w:val="24"/>
            </w:rPr>
            <w:t>KOTİB DANIŞMANLIK VE B</w:t>
          </w:r>
          <w:r>
            <w:rPr>
              <w:b/>
              <w:sz w:val="24"/>
            </w:rPr>
            <w:t>İLİ</w:t>
          </w:r>
          <w:r>
            <w:rPr>
              <w:b/>
              <w:sz w:val="24"/>
            </w:rPr>
            <w:t xml:space="preserve">MSEL DESTEK </w:t>
          </w:r>
          <w:r>
            <w:rPr>
              <w:b/>
              <w:sz w:val="24"/>
            </w:rPr>
            <w:t>HİZMETİ</w:t>
          </w:r>
          <w:r>
            <w:rPr>
              <w:b/>
              <w:sz w:val="24"/>
            </w:rPr>
            <w:t xml:space="preserve"> İŞ AKIŞI</w:t>
          </w:r>
        </w:p>
        <w:p w14:paraId="6CB1CCC9" w14:textId="77777777" w:rsidR="00D41307" w:rsidRPr="00FE6414" w:rsidRDefault="00D41307" w:rsidP="00D4130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0A3C1E" w14:textId="77777777" w:rsidR="00D41307" w:rsidRPr="00863923" w:rsidRDefault="00D41307" w:rsidP="00D4130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FB149E7" w14:textId="4A10FBFD" w:rsidR="00D41307" w:rsidRDefault="00D41307" w:rsidP="00D41307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İA-KTB-016</w:t>
          </w:r>
          <w:r>
            <w:rPr>
              <w:rFonts w:cs="Arial"/>
              <w:b/>
              <w:bCs/>
              <w:sz w:val="18"/>
              <w:szCs w:val="18"/>
            </w:rPr>
            <w:t>7</w:t>
          </w:r>
        </w:p>
      </w:tc>
    </w:tr>
    <w:tr w:rsidR="00D41307" w14:paraId="34C4BE39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7CF7E8" w14:textId="77777777" w:rsidR="00D41307" w:rsidRDefault="00D41307" w:rsidP="00D41307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F3F69C2" w14:textId="77777777" w:rsidR="00D41307" w:rsidRDefault="00D41307" w:rsidP="00D41307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EC8EF39" w14:textId="77777777" w:rsidR="00D41307" w:rsidRPr="00863923" w:rsidRDefault="00D41307" w:rsidP="00D4130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D8E3CF0" w14:textId="77777777" w:rsidR="00D41307" w:rsidRDefault="00D41307" w:rsidP="00D41307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D41307" w14:paraId="656A4030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AC24DEC" w14:textId="77777777" w:rsidR="00D41307" w:rsidRDefault="00D41307" w:rsidP="00D41307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B343FF0" w14:textId="77777777" w:rsidR="00D41307" w:rsidRDefault="00D41307" w:rsidP="00D41307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E858E8F" w14:textId="77777777" w:rsidR="00D41307" w:rsidRPr="00863923" w:rsidRDefault="00D41307" w:rsidP="00D4130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4BB02E1" w14:textId="77777777" w:rsidR="00D41307" w:rsidRDefault="00D41307" w:rsidP="00D41307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D41307" w14:paraId="4624E33E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82D5219" w14:textId="77777777" w:rsidR="00D41307" w:rsidRDefault="00D41307" w:rsidP="00D41307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B348B2" w14:textId="77777777" w:rsidR="00D41307" w:rsidRDefault="00D41307" w:rsidP="00D41307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1F8B6AC" w14:textId="77777777" w:rsidR="00D41307" w:rsidRPr="00863923" w:rsidRDefault="00D41307" w:rsidP="00D4130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D84AE70" w14:textId="77777777" w:rsidR="00D41307" w:rsidRDefault="00D41307" w:rsidP="00D41307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D41307" w14:paraId="405CED9B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2E9239" w14:textId="77777777" w:rsidR="00D41307" w:rsidRDefault="00D41307" w:rsidP="00D41307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AC603C" w14:textId="77777777" w:rsidR="00D41307" w:rsidRDefault="00D41307" w:rsidP="00D41307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0F4BB3C" w14:textId="77777777" w:rsidR="00D41307" w:rsidRPr="00863923" w:rsidRDefault="00D41307" w:rsidP="00D41307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7BFB3AD" w14:textId="77777777" w:rsidR="00D41307" w:rsidRDefault="00D41307" w:rsidP="00D41307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proofErr w:type="spellStart"/>
          <w:r>
            <w:rPr>
              <w:rFonts w:cs="Arial"/>
              <w:b/>
              <w:bCs/>
              <w:sz w:val="18"/>
              <w:szCs w:val="18"/>
            </w:rPr>
            <w:t>Sayfa</w:t>
          </w:r>
          <w:proofErr w:type="spellEnd"/>
          <w:r>
            <w:rPr>
              <w:rFonts w:cs="Arial"/>
              <w:b/>
              <w:bCs/>
              <w:sz w:val="18"/>
              <w:szCs w:val="18"/>
            </w:rPr>
            <w:t xml:space="preserve">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4E3C725E" w14:textId="77777777" w:rsidR="00D41307" w:rsidRDefault="00D4130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52F3" w14:textId="77777777" w:rsidR="00D41307" w:rsidRDefault="00D4130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124E7A"/>
    <w:multiLevelType w:val="hybridMultilevel"/>
    <w:tmpl w:val="7068D44A"/>
    <w:lvl w:ilvl="0" w:tplc="4D9843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925DE"/>
    <w:multiLevelType w:val="hybridMultilevel"/>
    <w:tmpl w:val="FE4C58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774269">
    <w:abstractNumId w:val="8"/>
  </w:num>
  <w:num w:numId="2" w16cid:durableId="1788155495">
    <w:abstractNumId w:val="6"/>
  </w:num>
  <w:num w:numId="3" w16cid:durableId="1760562127">
    <w:abstractNumId w:val="5"/>
  </w:num>
  <w:num w:numId="4" w16cid:durableId="881987065">
    <w:abstractNumId w:val="4"/>
  </w:num>
  <w:num w:numId="5" w16cid:durableId="1917401575">
    <w:abstractNumId w:val="7"/>
  </w:num>
  <w:num w:numId="6" w16cid:durableId="133135053">
    <w:abstractNumId w:val="3"/>
  </w:num>
  <w:num w:numId="7" w16cid:durableId="807239613">
    <w:abstractNumId w:val="2"/>
  </w:num>
  <w:num w:numId="8" w16cid:durableId="681860572">
    <w:abstractNumId w:val="1"/>
  </w:num>
  <w:num w:numId="9" w16cid:durableId="827749509">
    <w:abstractNumId w:val="0"/>
  </w:num>
  <w:num w:numId="10" w16cid:durableId="1346249208">
    <w:abstractNumId w:val="10"/>
  </w:num>
  <w:num w:numId="11" w16cid:durableId="1173368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13AA"/>
    <w:rsid w:val="00915A42"/>
    <w:rsid w:val="00AA1D8D"/>
    <w:rsid w:val="00B47730"/>
    <w:rsid w:val="00CB0664"/>
    <w:rsid w:val="00D41307"/>
    <w:rsid w:val="00FC693F"/>
    <w:rsid w:val="00FF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0E2A7"/>
  <w14:defaultImageDpi w14:val="300"/>
  <w15:docId w15:val="{3175AF3A-C40F-487E-AEA3-D1D0D9F3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D413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2</cp:revision>
  <dcterms:created xsi:type="dcterms:W3CDTF">2013-12-23T23:15:00Z</dcterms:created>
  <dcterms:modified xsi:type="dcterms:W3CDTF">2026-09-16T12:09:00Z</dcterms:modified>
  <cp:category/>
</cp:coreProperties>
</file>