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EF3AA" w14:textId="77777777" w:rsidR="00E9699F" w:rsidRDefault="00E9699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FF6A8AE" w14:textId="77777777" w:rsidR="00E9699F" w:rsidRDefault="0000000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</w:t>
      </w:r>
    </w:p>
    <w:p w14:paraId="64B218F0" w14:textId="77777777" w:rsidR="00E9699F" w:rsidRDefault="00000000">
      <w:pPr>
        <w:pStyle w:val="stBilgi"/>
        <w:tabs>
          <w:tab w:val="center" w:pos="213"/>
        </w:tabs>
        <w:spacing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</w:rPr>
        <w:t>ORGANİZASYONDAKİ YERİ</w:t>
      </w:r>
      <w:r>
        <w:rPr>
          <w:rFonts w:ascii="Times New Roman" w:hAnsi="Times New Roman"/>
          <w:b/>
        </w:rPr>
        <w:tab/>
        <w:t xml:space="preserve">      : Genel Sekreterliğe bağlı olarak çalışır.</w:t>
      </w:r>
    </w:p>
    <w:p w14:paraId="1F73A799" w14:textId="77777777" w:rsidR="00E9699F" w:rsidRDefault="00E9699F">
      <w:pPr>
        <w:pStyle w:val="stBilgi"/>
        <w:tabs>
          <w:tab w:val="center" w:pos="213"/>
        </w:tabs>
        <w:spacing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32F16E73" w14:textId="77777777" w:rsidR="00E9699F" w:rsidRDefault="00000000">
      <w:pPr>
        <w:pStyle w:val="stBilgi"/>
        <w:tabs>
          <w:tab w:val="center" w:pos="213"/>
        </w:tabs>
        <w:spacing w:line="276" w:lineRule="auto"/>
        <w:jc w:val="both"/>
      </w:pPr>
      <w:r>
        <w:rPr>
          <w:rFonts w:ascii="Times New Roman" w:hAnsi="Times New Roman"/>
          <w:b/>
        </w:rPr>
        <w:t>GÖREV, YETKİ VE SORUMLULUKLARI:</w:t>
      </w:r>
    </w:p>
    <w:p w14:paraId="732711C2" w14:textId="77777777" w:rsidR="00E9699F" w:rsidRDefault="00000000">
      <w:pPr>
        <w:pStyle w:val="stBilgi"/>
        <w:tabs>
          <w:tab w:val="center" w:pos="213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3CE13377" w14:textId="77777777" w:rsidR="00E9699F" w:rsidRDefault="0000000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1"/>
        </w:rPr>
        <w:t>Üniversiteye ait bina, tesis, altyapı ve fiziki alanların bakım, onarım, tadilat ve teknik müdahale ihtiyaçlarını belirlemek; birimlerden gelen talepleri değerlendirmek ve sonuçlandırmak.</w:t>
      </w:r>
    </w:p>
    <w:p w14:paraId="26803CF7" w14:textId="77777777" w:rsidR="00E9699F" w:rsidRDefault="0000000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1"/>
        </w:rPr>
        <w:t>Elektrik, mekanik, sıhhi tesisat, ısıtma-soğutma, iklimlendirme, otomasyon, zayıf akım, kamera/data ve benzeri teknik sistemlerin işlerliğini ve sürekliliğini sağlamak.</w:t>
      </w:r>
    </w:p>
    <w:p w14:paraId="20AF9651" w14:textId="77777777" w:rsidR="00E9699F" w:rsidRDefault="0000000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1"/>
        </w:rPr>
        <w:t>Teknik sistem, cihaz ve ekipmanların periyodik bakım ve kontrollerini planlamak, takip etmek ve kayıt altına almak.</w:t>
      </w:r>
    </w:p>
    <w:p w14:paraId="0B2658F4" w14:textId="77777777" w:rsidR="00E9699F" w:rsidRDefault="0000000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1"/>
        </w:rPr>
        <w:t>Can ve mal güvenliği ile üniversite faaliyetlerinin sürekliliğini etkileyen acil teknik arıza ve durumlara gerekli müdahaleyi gerçekleştirmek veya koordine etmek.</w:t>
      </w:r>
    </w:p>
    <w:p w14:paraId="592F2C9B" w14:textId="77777777" w:rsidR="00E9699F" w:rsidRDefault="0000000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1"/>
        </w:rPr>
        <w:t>Yeni yapım, tadilat, yenileme ve mekân düzenleme ihtiyaçlarını teknik açıdan değerlendirmek; gerekli proje, çizim, keşif, metraj, teknik şartname ve diğer teknik dokümanları hazırlamak veya hazırlatmak.</w:t>
      </w:r>
    </w:p>
    <w:p w14:paraId="01CF1758" w14:textId="77777777" w:rsidR="00E9699F" w:rsidRDefault="0000000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1"/>
        </w:rPr>
        <w:t>Yapım ve tadilat işlerinin yaklaşık maliyet ve kaynak ihtiyaçlarını belirlemeye yönelik teknik çalışmaları yürütmek; ilgili idari ve mali süreçlere teknik destek sağlamak.</w:t>
      </w:r>
    </w:p>
    <w:p w14:paraId="00BF4711" w14:textId="77777777" w:rsidR="00E9699F" w:rsidRDefault="0000000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1"/>
        </w:rPr>
        <w:t>Kurum imkânlarıyla gerçekleştirilemeyen işler için gerekli teknik dokümanları hazırlamak ve satın alma/ihale süreçlerine görev alanı kapsamında teknik destek vermek.</w:t>
      </w:r>
    </w:p>
    <w:p w14:paraId="4515FE37" w14:textId="77777777" w:rsidR="00E9699F" w:rsidRDefault="0000000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1"/>
        </w:rPr>
        <w:t>Yükleniciler tarafından yürütülen yapım, tadilat, bakım ve teknik hizmetleri proje, teknik şartname ve sözleşme hükümleri açısından izlemek; uygunsuzlukların giderilmesini takip etmek.</w:t>
      </w:r>
    </w:p>
    <w:p w14:paraId="77C666CD" w14:textId="77777777" w:rsidR="00E9699F" w:rsidRDefault="0000000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1"/>
        </w:rPr>
        <w:t>Görev alanındaki işlere ilişkin gerekli teknik kontrol, muayene, kabul ve teslim süreçlerine katılmak.</w:t>
      </w:r>
    </w:p>
    <w:p w14:paraId="1162C9FA" w14:textId="77777777" w:rsidR="00E9699F" w:rsidRDefault="0000000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1"/>
        </w:rPr>
        <w:t>Bina, altyapı ve teknik sistemlerin bakım-onarım, yenileme ve yatırım ihtiyaçlarını belirlemek; enerji, su ve diğer teknik kaynakların verimli kullanımına yönelik çalışmalara katkı sağlamak.</w:t>
      </w:r>
    </w:p>
    <w:p w14:paraId="15EB26E8" w14:textId="77777777" w:rsidR="00E9699F" w:rsidRDefault="0000000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1"/>
        </w:rPr>
        <w:t>Bakım, onarım, periyodik kontrol, acil müdahale, yapım ve tadilat faaliyetlerine ilişkin kayıtları tutmak, raporlamak ve arşivlemek.</w:t>
      </w:r>
    </w:p>
    <w:p w14:paraId="794056C3" w14:textId="77777777" w:rsidR="00E9699F" w:rsidRDefault="0000000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1"/>
        </w:rPr>
        <w:t>Görev alanına ilişkin riskleri belirlemek, gerekli kontrol ve önleyici tedbirleri geliştirmek; faaliyetleri ilgili mevzuat, üniversite düzenlemeleri, kalite güvence sistemi ve iş sağlığı ve güvenliği hükümleri doğrultusunda yürütmek.</w:t>
      </w:r>
    </w:p>
    <w:p w14:paraId="344D77CB" w14:textId="77777777" w:rsidR="00E9699F" w:rsidRDefault="0000000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1"/>
        </w:rPr>
        <w:t>Üniversite üst yönetimi tarafından görev alanıyla ilgili verilen diğer görevleri yerine getirmek.</w:t>
      </w:r>
    </w:p>
    <w:p w14:paraId="1AF97174" w14:textId="77777777" w:rsidR="00E9699F" w:rsidRDefault="00E9699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822649" w14:textId="77777777" w:rsidR="00E9699F" w:rsidRDefault="0000000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GÖREVİN GEREKTİRDİĞİ NİTELİKLER:   </w:t>
      </w:r>
    </w:p>
    <w:p w14:paraId="1203B2BD" w14:textId="77777777" w:rsidR="00E9699F" w:rsidRDefault="0000000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32ECA5A6" w14:textId="77777777" w:rsidR="00E9699F" w:rsidRDefault="00000000">
      <w:pPr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1"/>
        </w:rPr>
        <w:t>Görev alanına uygun teknik ve idari yetkinliğe sahip olmak.</w:t>
      </w:r>
    </w:p>
    <w:p w14:paraId="3B9B927E" w14:textId="77777777" w:rsidR="00E9699F" w:rsidRDefault="00E9699F">
      <w:pPr>
        <w:pStyle w:val="stBilgi"/>
        <w:tabs>
          <w:tab w:val="center" w:pos="213"/>
        </w:tabs>
        <w:spacing w:line="276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E969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F3E24" w14:textId="77777777" w:rsidR="00C8043C" w:rsidRDefault="00C8043C">
      <w:pPr>
        <w:spacing w:after="0" w:line="240" w:lineRule="auto"/>
      </w:pPr>
      <w:r>
        <w:separator/>
      </w:r>
    </w:p>
  </w:endnote>
  <w:endnote w:type="continuationSeparator" w:id="0">
    <w:p w14:paraId="01AD2B59" w14:textId="77777777" w:rsidR="00C8043C" w:rsidRDefault="00C80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1BE80" w14:textId="77777777" w:rsidR="00522739" w:rsidRDefault="0052273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Layout w:type="fixed"/>
      <w:tblLook w:val="04A0" w:firstRow="1" w:lastRow="0" w:firstColumn="1" w:lastColumn="0" w:noHBand="0" w:noVBand="1"/>
    </w:tblPr>
    <w:tblGrid>
      <w:gridCol w:w="3259"/>
      <w:gridCol w:w="3259"/>
      <w:gridCol w:w="3371"/>
    </w:tblGrid>
    <w:tr w:rsidR="00E9699F" w14:paraId="714D85B7" w14:textId="77777777">
      <w:tc>
        <w:tcPr>
          <w:tcW w:w="3259" w:type="dxa"/>
          <w:tcBorders>
            <w:top w:val="single" w:sz="4" w:space="0" w:color="000000"/>
            <w:left w:val="single" w:sz="4" w:space="0" w:color="000000"/>
          </w:tcBorders>
        </w:tcPr>
        <w:p w14:paraId="328BE138" w14:textId="77777777" w:rsidR="00E9699F" w:rsidRDefault="00000000">
          <w:pPr>
            <w:pStyle w:val="AltBilgi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3259" w:type="dxa"/>
          <w:tcBorders>
            <w:top w:val="single" w:sz="4" w:space="0" w:color="000000"/>
          </w:tcBorders>
        </w:tcPr>
        <w:p w14:paraId="3B4C0214" w14:textId="77777777" w:rsidR="00E9699F" w:rsidRDefault="00000000">
          <w:pPr>
            <w:pStyle w:val="AltBilgi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3371" w:type="dxa"/>
          <w:tcBorders>
            <w:top w:val="single" w:sz="4" w:space="0" w:color="000000"/>
            <w:right w:val="single" w:sz="4" w:space="0" w:color="000000"/>
          </w:tcBorders>
        </w:tcPr>
        <w:p w14:paraId="6DF87FD8" w14:textId="77777777" w:rsidR="00E9699F" w:rsidRDefault="00000000">
          <w:pPr>
            <w:pStyle w:val="AltBilgi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Yürürlük Onayı</w:t>
          </w:r>
        </w:p>
      </w:tc>
    </w:tr>
    <w:tr w:rsidR="00E9699F" w14:paraId="4BBE95C2" w14:textId="77777777">
      <w:trPr>
        <w:trHeight w:val="1002"/>
      </w:trPr>
      <w:tc>
        <w:tcPr>
          <w:tcW w:w="3259" w:type="dxa"/>
          <w:tcBorders>
            <w:left w:val="single" w:sz="4" w:space="0" w:color="000000"/>
            <w:bottom w:val="single" w:sz="4" w:space="0" w:color="000000"/>
          </w:tcBorders>
        </w:tcPr>
        <w:p w14:paraId="460FAE3F" w14:textId="12B7F7B5" w:rsidR="00E9699F" w:rsidRDefault="00522739">
          <w:pPr>
            <w:pStyle w:val="AltBilgi"/>
            <w:jc w:val="center"/>
          </w:pPr>
          <w:r>
            <w:t>Hakan ÇITIRIK</w:t>
          </w:r>
        </w:p>
      </w:tc>
      <w:tc>
        <w:tcPr>
          <w:tcW w:w="3259" w:type="dxa"/>
          <w:tcBorders>
            <w:bottom w:val="single" w:sz="4" w:space="0" w:color="000000"/>
          </w:tcBorders>
        </w:tcPr>
        <w:p w14:paraId="629C8EF6" w14:textId="77777777" w:rsidR="00E9699F" w:rsidRDefault="00000000">
          <w:pPr>
            <w:jc w:val="center"/>
          </w:pPr>
          <w:r>
            <w:t>Selin TOZOĞLU</w:t>
          </w:r>
        </w:p>
      </w:tc>
      <w:tc>
        <w:tcPr>
          <w:tcW w:w="3371" w:type="dxa"/>
          <w:tcBorders>
            <w:bottom w:val="single" w:sz="4" w:space="0" w:color="000000"/>
            <w:right w:val="single" w:sz="4" w:space="0" w:color="000000"/>
          </w:tcBorders>
        </w:tcPr>
        <w:p w14:paraId="2B2558AC" w14:textId="77777777" w:rsidR="00E9699F" w:rsidRDefault="00000000">
          <w:pPr>
            <w:pStyle w:val="NormalWeb"/>
            <w:spacing w:before="0"/>
            <w:jc w:val="center"/>
          </w:pPr>
          <w:r>
            <w:t>Öğr. Gör. Cankat ÖZLÜ</w:t>
          </w:r>
        </w:p>
        <w:p w14:paraId="52C78823" w14:textId="77777777" w:rsidR="00E9699F" w:rsidRDefault="00E9699F">
          <w:pPr>
            <w:jc w:val="center"/>
          </w:pPr>
        </w:p>
      </w:tc>
    </w:tr>
  </w:tbl>
  <w:p w14:paraId="698414A8" w14:textId="77777777" w:rsidR="00E9699F" w:rsidRDefault="00E9699F">
    <w:pPr>
      <w:tabs>
        <w:tab w:val="left" w:pos="2232"/>
        <w:tab w:val="left" w:pos="3060"/>
      </w:tabs>
      <w:rPr>
        <w:sz w:val="4"/>
        <w:szCs w:val="4"/>
        <w:lang w:val="en-US" w:eastAsia="tr-T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97A8B" w14:textId="77777777" w:rsidR="00522739" w:rsidRDefault="005227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5F6B2" w14:textId="77777777" w:rsidR="00C8043C" w:rsidRDefault="00C8043C">
      <w:pPr>
        <w:spacing w:after="0" w:line="240" w:lineRule="auto"/>
      </w:pPr>
      <w:r>
        <w:separator/>
      </w:r>
    </w:p>
  </w:footnote>
  <w:footnote w:type="continuationSeparator" w:id="0">
    <w:p w14:paraId="050F4C63" w14:textId="77777777" w:rsidR="00C8043C" w:rsidRDefault="00C80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46AE4" w14:textId="77777777" w:rsidR="00522739" w:rsidRDefault="0052273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4" w:type="dxa"/>
      <w:tblLayout w:type="fixed"/>
      <w:tblLook w:val="04A0" w:firstRow="1" w:lastRow="0" w:firstColumn="1" w:lastColumn="0" w:noHBand="0" w:noVBand="1"/>
    </w:tblPr>
    <w:tblGrid>
      <w:gridCol w:w="1683"/>
      <w:gridCol w:w="5267"/>
      <w:gridCol w:w="1534"/>
      <w:gridCol w:w="1370"/>
    </w:tblGrid>
    <w:tr w:rsidR="00E9699F" w14:paraId="3C501E68" w14:textId="77777777">
      <w:trPr>
        <w:trHeight w:val="276"/>
      </w:trPr>
      <w:tc>
        <w:tcPr>
          <w:tcW w:w="168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2EB3911" w14:textId="0388E22C" w:rsidR="00E9699F" w:rsidRDefault="00000000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</w:t>
          </w:r>
          <w:r>
            <w:rPr>
              <w:rFonts w:ascii="Arial" w:hAnsi="Arial" w:cs="Arial"/>
              <w:noProof/>
            </w:rPr>
            <w:pict w14:anchorId="5DBFC66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" o:spid="_x0000_i1025" type="#_x0000_t75" style="width:67.2pt;height:84pt;visibility:visible;mso-wrap-style:square">
                <v:imagedata r:id="rId1" o:title="" croptop="-10f" cropbottom="-10f" cropleft="-14f" cropright="-14f"/>
              </v:shape>
            </w:pict>
          </w:r>
        </w:p>
      </w:tc>
      <w:tc>
        <w:tcPr>
          <w:tcW w:w="52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4F91D30" w14:textId="77777777" w:rsidR="00E9699F" w:rsidRPr="00522739" w:rsidRDefault="00000000">
          <w:pPr>
            <w:pStyle w:val="stBilgi"/>
            <w:tabs>
              <w:tab w:val="center" w:pos="213"/>
              <w:tab w:val="left" w:pos="3686"/>
            </w:tabs>
            <w:spacing w:line="276" w:lineRule="auto"/>
            <w:jc w:val="center"/>
            <w:rPr>
              <w:rFonts w:ascii="Times New Roman" w:hAnsi="Times New Roman"/>
              <w:b/>
              <w:iCs/>
              <w:sz w:val="32"/>
              <w:szCs w:val="32"/>
            </w:rPr>
          </w:pPr>
          <w:r w:rsidRPr="00522739">
            <w:rPr>
              <w:rFonts w:ascii="Times New Roman" w:hAnsi="Times New Roman"/>
              <w:b/>
              <w:iCs/>
              <w:sz w:val="32"/>
              <w:szCs w:val="32"/>
            </w:rPr>
            <w:t>YAPI İŞLERİ VE TEKNİK</w:t>
          </w:r>
        </w:p>
        <w:p w14:paraId="73E1965F" w14:textId="1CB2E1E6" w:rsidR="00E9699F" w:rsidRDefault="00000000">
          <w:pPr>
            <w:pStyle w:val="stBilgi"/>
            <w:tabs>
              <w:tab w:val="center" w:pos="213"/>
              <w:tab w:val="left" w:pos="3686"/>
            </w:tabs>
            <w:spacing w:line="276" w:lineRule="auto"/>
            <w:jc w:val="center"/>
            <w:rPr>
              <w:rFonts w:ascii="Times New Roman" w:hAnsi="Times New Roman"/>
              <w:b/>
              <w:i/>
              <w:sz w:val="32"/>
              <w:szCs w:val="32"/>
            </w:rPr>
          </w:pPr>
          <w:r w:rsidRPr="00522739">
            <w:rPr>
              <w:rFonts w:ascii="Times New Roman" w:hAnsi="Times New Roman"/>
              <w:b/>
              <w:iCs/>
              <w:sz w:val="32"/>
              <w:szCs w:val="32"/>
            </w:rPr>
            <w:t>DAİRE BAŞKAN</w:t>
          </w:r>
          <w:r w:rsidR="00522739" w:rsidRPr="00522739">
            <w:rPr>
              <w:rFonts w:ascii="Times New Roman" w:hAnsi="Times New Roman"/>
              <w:b/>
              <w:iCs/>
              <w:sz w:val="32"/>
              <w:szCs w:val="32"/>
            </w:rPr>
            <w:t>I</w:t>
          </w: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052B5D8" w14:textId="77777777" w:rsidR="00E9699F" w:rsidRDefault="00000000">
          <w:pPr>
            <w:pStyle w:val="stBilgi"/>
          </w:pPr>
          <w:r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016F8B5" w14:textId="7E668F7D" w:rsidR="00E9699F" w:rsidRDefault="00000000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GT</w:t>
          </w:r>
          <w:r w:rsidR="00522739">
            <w:rPr>
              <w:rFonts w:ascii="Arial" w:hAnsi="Arial" w:cs="Arial"/>
              <w:b/>
              <w:sz w:val="18"/>
            </w:rPr>
            <w:t>-0038</w:t>
          </w:r>
        </w:p>
      </w:tc>
    </w:tr>
    <w:tr w:rsidR="00E9699F" w14:paraId="77483E76" w14:textId="77777777">
      <w:trPr>
        <w:trHeight w:val="276"/>
      </w:trPr>
      <w:tc>
        <w:tcPr>
          <w:tcW w:w="16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8AB4FEC" w14:textId="77777777" w:rsidR="00E9699F" w:rsidRDefault="00E9699F">
          <w:pPr>
            <w:pStyle w:val="stBilgi"/>
            <w:snapToGrid w:val="0"/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52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F261044" w14:textId="77777777" w:rsidR="00E9699F" w:rsidRDefault="00E9699F">
          <w:pPr>
            <w:pStyle w:val="stBilgi"/>
            <w:snapToGrid w:val="0"/>
            <w:jc w:val="center"/>
            <w:rPr>
              <w:rFonts w:ascii="Arial" w:hAnsi="Arial" w:cs="Arial"/>
            </w:rPr>
          </w:pP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24ABA06" w14:textId="77777777" w:rsidR="00E9699F" w:rsidRDefault="00000000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7CF504C" w14:textId="2276FB5F" w:rsidR="00E9699F" w:rsidRDefault="00522739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22.09.2026</w:t>
          </w:r>
        </w:p>
      </w:tc>
    </w:tr>
    <w:tr w:rsidR="00E9699F" w14:paraId="320A7797" w14:textId="77777777">
      <w:trPr>
        <w:trHeight w:val="276"/>
      </w:trPr>
      <w:tc>
        <w:tcPr>
          <w:tcW w:w="16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9912051" w14:textId="77777777" w:rsidR="00E9699F" w:rsidRDefault="00E9699F">
          <w:pPr>
            <w:pStyle w:val="stBilgi"/>
            <w:snapToGrid w:val="0"/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52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F91892F" w14:textId="77777777" w:rsidR="00E9699F" w:rsidRDefault="00E9699F">
          <w:pPr>
            <w:pStyle w:val="stBilgi"/>
            <w:snapToGrid w:val="0"/>
            <w:jc w:val="center"/>
            <w:rPr>
              <w:rFonts w:ascii="Arial" w:hAnsi="Arial" w:cs="Arial"/>
            </w:rPr>
          </w:pP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D48AE09" w14:textId="77777777" w:rsidR="00E9699F" w:rsidRDefault="00000000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8496090" w14:textId="77777777" w:rsidR="00E9699F" w:rsidRDefault="00E9699F">
          <w:pPr>
            <w:pStyle w:val="stBilgi"/>
            <w:snapToGrid w:val="0"/>
            <w:rPr>
              <w:rFonts w:ascii="Arial" w:hAnsi="Arial" w:cs="Arial"/>
              <w:b/>
              <w:sz w:val="18"/>
            </w:rPr>
          </w:pPr>
        </w:p>
      </w:tc>
    </w:tr>
    <w:tr w:rsidR="00E9699F" w14:paraId="2CB37A60" w14:textId="77777777">
      <w:trPr>
        <w:trHeight w:val="276"/>
      </w:trPr>
      <w:tc>
        <w:tcPr>
          <w:tcW w:w="16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69A9852" w14:textId="77777777" w:rsidR="00E9699F" w:rsidRDefault="00E9699F">
          <w:pPr>
            <w:pStyle w:val="stBilgi"/>
            <w:snapToGrid w:val="0"/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52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3D27209" w14:textId="77777777" w:rsidR="00E9699F" w:rsidRDefault="00E9699F">
          <w:pPr>
            <w:pStyle w:val="stBilgi"/>
            <w:snapToGrid w:val="0"/>
            <w:jc w:val="center"/>
            <w:rPr>
              <w:rFonts w:ascii="Arial" w:hAnsi="Arial" w:cs="Arial"/>
            </w:rPr>
          </w:pP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B6D7A7E" w14:textId="77777777" w:rsidR="00E9699F" w:rsidRDefault="00000000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2010897" w14:textId="77777777" w:rsidR="00E9699F" w:rsidRDefault="00E9699F">
          <w:pPr>
            <w:pStyle w:val="stBilgi"/>
            <w:snapToGrid w:val="0"/>
            <w:rPr>
              <w:rFonts w:ascii="Arial" w:hAnsi="Arial" w:cs="Arial"/>
              <w:b/>
              <w:sz w:val="18"/>
            </w:rPr>
          </w:pPr>
        </w:p>
      </w:tc>
    </w:tr>
    <w:tr w:rsidR="00E9699F" w14:paraId="044D4D62" w14:textId="77777777">
      <w:trPr>
        <w:trHeight w:val="276"/>
      </w:trPr>
      <w:tc>
        <w:tcPr>
          <w:tcW w:w="16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C6A6F8A" w14:textId="77777777" w:rsidR="00E9699F" w:rsidRDefault="00E9699F">
          <w:pPr>
            <w:pStyle w:val="stBilgi"/>
            <w:snapToGrid w:val="0"/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52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A4609F4" w14:textId="77777777" w:rsidR="00E9699F" w:rsidRDefault="00E9699F">
          <w:pPr>
            <w:pStyle w:val="stBilgi"/>
            <w:snapToGrid w:val="0"/>
            <w:jc w:val="center"/>
            <w:rPr>
              <w:rFonts w:ascii="Arial" w:hAnsi="Arial" w:cs="Arial"/>
            </w:rPr>
          </w:pP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BF8A332" w14:textId="77777777" w:rsidR="00E9699F" w:rsidRDefault="00000000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Sayfa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C996890" w14:textId="77777777" w:rsidR="00E9699F" w:rsidRDefault="00000000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fldChar w:fldCharType="begin"/>
          </w:r>
          <w:r>
            <w:rPr>
              <w:rFonts w:ascii="Arial" w:hAnsi="Arial" w:cs="Arial"/>
              <w:b/>
              <w:sz w:val="18"/>
            </w:rPr>
            <w:instrText xml:space="preserve"> PAGE </w:instrText>
          </w:r>
          <w:r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sz w:val="18"/>
            </w:rPr>
            <w:t>1</w:t>
          </w:r>
          <w:r>
            <w:rPr>
              <w:rFonts w:ascii="Arial" w:hAnsi="Arial" w:cs="Arial"/>
              <w:b/>
              <w:sz w:val="18"/>
            </w:rPr>
            <w:fldChar w:fldCharType="end"/>
          </w:r>
          <w:r>
            <w:rPr>
              <w:rFonts w:ascii="Arial" w:hAnsi="Arial" w:cs="Arial"/>
              <w:b/>
              <w:sz w:val="18"/>
            </w:rPr>
            <w:t>/</w:t>
          </w:r>
          <w:r>
            <w:rPr>
              <w:rFonts w:ascii="Arial" w:hAnsi="Arial" w:cs="Arial"/>
              <w:b/>
              <w:sz w:val="18"/>
            </w:rPr>
            <w:fldChar w:fldCharType="begin"/>
          </w:r>
          <w:r>
            <w:rPr>
              <w:rFonts w:ascii="Arial" w:hAnsi="Arial" w:cs="Arial"/>
              <w:b/>
              <w:sz w:val="18"/>
            </w:rPr>
            <w:instrText xml:space="preserve"> NUMPAGES \* ARABIC </w:instrText>
          </w:r>
          <w:r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sz w:val="18"/>
            </w:rPr>
            <w:t>1</w:t>
          </w:r>
          <w:r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249E5FC0" w14:textId="77777777" w:rsidR="00E9699F" w:rsidRDefault="00E9699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B324" w14:textId="77777777" w:rsidR="00522739" w:rsidRDefault="0052273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F3D19"/>
    <w:multiLevelType w:val="multilevel"/>
    <w:tmpl w:val="37BEC39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08E1B96"/>
    <w:multiLevelType w:val="multilevel"/>
    <w:tmpl w:val="25241A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79E0C95"/>
    <w:multiLevelType w:val="multilevel"/>
    <w:tmpl w:val="A4062916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97006086">
    <w:abstractNumId w:val="0"/>
  </w:num>
  <w:num w:numId="2" w16cid:durableId="555045462">
    <w:abstractNumId w:val="2"/>
  </w:num>
  <w:num w:numId="3" w16cid:durableId="2074429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699F"/>
    <w:rsid w:val="00522739"/>
    <w:rsid w:val="00700127"/>
    <w:rsid w:val="00C8043C"/>
    <w:rsid w:val="00E9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0C748D"/>
  <w15:docId w15:val="{F614F746-55C5-4338-9105-65C1FC1C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  <w:color w:val="000000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stbilgiChar">
    <w:name w:val="Üstbilgi Char"/>
    <w:basedOn w:val="VarsaylanParagrafYazTipi"/>
    <w:qFormat/>
  </w:style>
  <w:style w:type="character" w:customStyle="1" w:styleId="AltbilgiChar">
    <w:name w:val="Altbilgi Char"/>
    <w:basedOn w:val="VarsaylanParagrafYazTipi"/>
    <w:qFormat/>
  </w:style>
  <w:style w:type="character" w:customStyle="1" w:styleId="BalonMetniChar">
    <w:name w:val="Balon Metni Char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GvdeMetni">
    <w:name w:val="Body Text"/>
    <w:basedOn w:val="Normal"/>
    <w:pPr>
      <w:spacing w:after="140"/>
    </w:pPr>
  </w:style>
  <w:style w:type="paragraph" w:styleId="Liste">
    <w:name w:val="List"/>
    <w:basedOn w:val="GvdeMetni"/>
    <w:rPr>
      <w:rFonts w:cs="Lohit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pPr>
      <w:spacing w:after="0" w:line="240" w:lineRule="auto"/>
    </w:pPr>
  </w:style>
  <w:style w:type="paragraph" w:styleId="AltBilgi">
    <w:name w:val="footer"/>
    <w:basedOn w:val="Normal"/>
    <w:pPr>
      <w:spacing w:after="0" w:line="240" w:lineRule="auto"/>
    </w:pPr>
  </w:style>
  <w:style w:type="paragraph" w:styleId="BalonMetni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qFormat/>
    <w:pPr>
      <w:suppressAutoHyphens/>
      <w:autoSpaceDE w:val="0"/>
    </w:pPr>
    <w:rPr>
      <w:rFonts w:ascii="Courier New" w:eastAsia="Times New Roman" w:hAnsi="Courier New" w:cs="Courier New"/>
      <w:color w:val="000000"/>
      <w:sz w:val="24"/>
      <w:szCs w:val="24"/>
      <w:lang w:eastAsia="zh-CN"/>
    </w:rPr>
  </w:style>
  <w:style w:type="paragraph" w:styleId="ListeParagraf">
    <w:name w:val="List Paragraph"/>
    <w:basedOn w:val="Normal"/>
    <w:qFormat/>
    <w:pPr>
      <w:spacing w:after="0" w:line="240" w:lineRule="auto"/>
      <w:ind w:left="708"/>
    </w:pPr>
    <w:rPr>
      <w:rFonts w:ascii="Times New Roman" w:hAnsi="Times New Roman"/>
      <w:sz w:val="20"/>
      <w:szCs w:val="20"/>
      <w:lang w:val="en-AU"/>
    </w:r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www.contrastegitim.com</dc:creator>
  <cp:keywords/>
  <dc:description/>
  <cp:lastModifiedBy>Selin Tozoglu</cp:lastModifiedBy>
  <cp:revision>21</cp:revision>
  <dcterms:created xsi:type="dcterms:W3CDTF">2022-01-06T11:20:00Z</dcterms:created>
  <dcterms:modified xsi:type="dcterms:W3CDTF">2026-09-23T08:21:00Z</dcterms:modified>
  <dc:language>en-US</dc:language>
</cp:coreProperties>
</file>